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24" w:rsidRDefault="00EA3124" w:rsidP="00EA312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-315703</wp:posOffset>
            </wp:positionH>
            <wp:positionV relativeFrom="paragraph">
              <wp:posOffset>40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EA3124" w:rsidTr="00EA312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24" w:rsidRDefault="005432C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7</w:t>
            </w:r>
            <w:r w:rsidR="00EA312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A3124" w:rsidRDefault="00EA3124" w:rsidP="00EA312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A3124" w:rsidTr="00EA31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4" w:rsidRDefault="00EA31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EA3124" w:rsidRDefault="00EA3124" w:rsidP="00094B9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Guía acumulativa N° 1</w:t>
            </w:r>
            <w:r w:rsidR="00094B9E">
              <w:rPr>
                <w:rFonts w:ascii="Arial" w:hAnsi="Arial" w:cs="Arial"/>
                <w:sz w:val="24"/>
                <w:szCs w:val="24"/>
                <w:lang w:val="es-ES"/>
              </w:rPr>
              <w:t xml:space="preserve"> (semana n°4 </w:t>
            </w:r>
            <w:r w:rsidR="007F07E5">
              <w:rPr>
                <w:rFonts w:ascii="Arial" w:hAnsi="Arial" w:cs="Arial"/>
                <w:sz w:val="24"/>
                <w:szCs w:val="24"/>
                <w:lang w:val="es-ES"/>
              </w:rPr>
              <w:t xml:space="preserve">del 04 al 08 de mayo)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EA3124" w:rsidRDefault="00EA3124" w:rsidP="00EA3124">
      <w:pPr>
        <w:rPr>
          <w:rFonts w:ascii="Arial" w:hAnsi="Arial" w:cs="Arial"/>
          <w:sz w:val="24"/>
          <w:szCs w:val="24"/>
          <w:lang w:val="es-ES"/>
        </w:rPr>
      </w:pPr>
    </w:p>
    <w:p w:rsidR="00EA3124" w:rsidRDefault="00EA3124" w:rsidP="00EA3124">
      <w:pPr>
        <w:rPr>
          <w:rFonts w:ascii="Arial" w:hAnsi="Arial" w:cs="Arial"/>
          <w:sz w:val="24"/>
          <w:szCs w:val="24"/>
          <w:lang w:val="es-ES"/>
        </w:rPr>
      </w:pPr>
    </w:p>
    <w:p w:rsidR="004607A5" w:rsidRDefault="00EA3124" w:rsidP="00EA312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293133" w:rsidRDefault="005432CA" w:rsidP="00EA312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Lee y completa la ficha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93133" w:rsidTr="00293133">
        <w:tc>
          <w:tcPr>
            <w:tcW w:w="9918" w:type="dxa"/>
          </w:tcPr>
          <w:p w:rsidR="00293133" w:rsidRPr="00293133" w:rsidRDefault="00293133" w:rsidP="0029313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                            “</w:t>
            </w:r>
            <w:r w:rsidRPr="00293133">
              <w:rPr>
                <w:rFonts w:ascii="Arial" w:hAnsi="Arial" w:cs="Arial"/>
                <w:sz w:val="24"/>
                <w:szCs w:val="24"/>
                <w:lang w:val="es-ES"/>
              </w:rPr>
              <w:t xml:space="preserve">Las pirañas" </w:t>
            </w:r>
          </w:p>
          <w:p w:rsidR="00293133" w:rsidRPr="00293133" w:rsidRDefault="00C72578" w:rsidP="0029313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  <w:r w:rsidR="00293133" w:rsidRPr="00293133">
              <w:rPr>
                <w:rFonts w:ascii="Arial" w:hAnsi="Arial" w:cs="Arial"/>
                <w:sz w:val="24"/>
                <w:szCs w:val="24"/>
                <w:lang w:val="es-ES"/>
              </w:rPr>
              <w:t xml:space="preserve">Las pirañas son peces que habitan en los grandes ríos de América del Sur, especialmente en las aguas cálidas. En general miden entre 25 y 60 centímetros. Su mandíbula inferior sobresale y sus dientes son grandes, finos, afilados y puntiagudos. </w:t>
            </w:r>
          </w:p>
          <w:p w:rsidR="00293133" w:rsidRPr="00293133" w:rsidRDefault="00C72578" w:rsidP="0029313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  <w:r w:rsidR="00293133" w:rsidRPr="00293133">
              <w:rPr>
                <w:rFonts w:ascii="Arial" w:hAnsi="Arial" w:cs="Arial"/>
                <w:sz w:val="24"/>
                <w:szCs w:val="24"/>
                <w:lang w:val="es-ES"/>
              </w:rPr>
              <w:t xml:space="preserve">La mayoría de las pirañas son herbívoras, es decir, se alimentan de frutos y hojas, que caen en los ríos. Pero también hay especies carnívoras. </w:t>
            </w:r>
          </w:p>
          <w:p w:rsidR="00293133" w:rsidRPr="00293133" w:rsidRDefault="00C72578" w:rsidP="0029313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  <w:r w:rsidR="00293133" w:rsidRPr="00293133">
              <w:rPr>
                <w:rFonts w:ascii="Arial" w:hAnsi="Arial" w:cs="Arial"/>
                <w:sz w:val="24"/>
                <w:szCs w:val="24"/>
                <w:lang w:val="es-ES"/>
              </w:rPr>
              <w:t xml:space="preserve">Las pirañas carnívoras se alimentan preferentemente de peces, aunque también de anfibios, pájaros e incluso mamíferos. </w:t>
            </w:r>
          </w:p>
          <w:p w:rsidR="00293133" w:rsidRDefault="00C72578" w:rsidP="0029313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  <w:r w:rsidR="00293133" w:rsidRPr="00293133">
              <w:rPr>
                <w:rFonts w:ascii="Arial" w:hAnsi="Arial" w:cs="Arial"/>
                <w:sz w:val="24"/>
                <w:szCs w:val="24"/>
                <w:lang w:val="es-ES"/>
              </w:rPr>
              <w:t>Suelen andar en grandes cardúmenes y les atraen fuertemente los movimientos b</w:t>
            </w:r>
            <w:r w:rsidR="00293133">
              <w:rPr>
                <w:rFonts w:ascii="Arial" w:hAnsi="Arial" w:cs="Arial"/>
                <w:sz w:val="24"/>
                <w:szCs w:val="24"/>
                <w:lang w:val="es-ES"/>
              </w:rPr>
              <w:t xml:space="preserve">ruscos y el olor de la sangre. </w:t>
            </w:r>
          </w:p>
          <w:p w:rsidR="00293133" w:rsidRDefault="00293133" w:rsidP="004607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4607A5" w:rsidRDefault="004607A5" w:rsidP="004607A5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93133" w:rsidTr="00293133">
        <w:tc>
          <w:tcPr>
            <w:tcW w:w="9918" w:type="dxa"/>
          </w:tcPr>
          <w:p w:rsidR="00293133" w:rsidRDefault="00293133" w:rsidP="004B2DA0">
            <w:pPr>
              <w:pStyle w:val="Prrafodelista"/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Default="00293133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Tipo de texto: _______________________________________________________</w:t>
            </w:r>
          </w:p>
          <w:p w:rsidR="00293133" w:rsidRDefault="00293133" w:rsidP="004B2DA0">
            <w:pPr>
              <w:pStyle w:val="Prrafodelista"/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Default="00293133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Nombre del texto:____________________________________________________</w:t>
            </w:r>
          </w:p>
          <w:p w:rsidR="00293133" w:rsidRPr="00293133" w:rsidRDefault="00293133" w:rsidP="004B2DA0">
            <w:pPr>
              <w:pStyle w:val="Prrafodelista"/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Default="00293133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Número de párrafos:_________________________________________________</w:t>
            </w:r>
          </w:p>
          <w:p w:rsidR="00293133" w:rsidRPr="00293133" w:rsidRDefault="00293133" w:rsidP="004B2DA0">
            <w:pPr>
              <w:pStyle w:val="Prrafodelista"/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Default="00293133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Tipo</w:t>
            </w:r>
            <w:r w:rsidR="004B2DA0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alimentación:_________________________________________________</w:t>
            </w:r>
          </w:p>
          <w:p w:rsidR="00293133" w:rsidRPr="00293133" w:rsidRDefault="00293133" w:rsidP="004B2DA0">
            <w:pPr>
              <w:pStyle w:val="Prrafodelista"/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Pr="00293133" w:rsidRDefault="00293133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Lugar que habita</w:t>
            </w:r>
            <w:r w:rsidR="005432CA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:_____________________</w:t>
            </w:r>
            <w:r w:rsidR="005432CA">
              <w:rPr>
                <w:rFonts w:ascii="Arial" w:hAnsi="Arial" w:cs="Arial"/>
                <w:sz w:val="24"/>
                <w:szCs w:val="24"/>
                <w:lang w:val="es-ES"/>
              </w:rPr>
              <w:t>_______________________________</w:t>
            </w:r>
          </w:p>
          <w:p w:rsidR="00293133" w:rsidRDefault="00293133" w:rsidP="004B2DA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Default="00293133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máximo que miden:_________________________________________________</w:t>
            </w:r>
          </w:p>
          <w:p w:rsidR="005432CA" w:rsidRDefault="005432CA" w:rsidP="005432CA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432CA" w:rsidRPr="005432CA" w:rsidRDefault="005432CA" w:rsidP="005432CA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432CA" w:rsidRPr="00293133" w:rsidRDefault="005432CA" w:rsidP="004B2DA0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Sus dientes son: _____________________________________________________</w:t>
            </w:r>
          </w:p>
          <w:p w:rsidR="00293133" w:rsidRDefault="00293133" w:rsidP="004B2DA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Default="00293133" w:rsidP="0029313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93133" w:rsidRPr="00293133" w:rsidRDefault="00293133" w:rsidP="0029313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124" w:rsidRDefault="00EA3124" w:rsidP="004607A5">
      <w:pPr>
        <w:rPr>
          <w:rFonts w:ascii="Arial" w:hAnsi="Arial" w:cs="Arial"/>
          <w:sz w:val="24"/>
          <w:szCs w:val="24"/>
          <w:lang w:val="es-ES"/>
        </w:rPr>
      </w:pPr>
    </w:p>
    <w:p w:rsidR="00293133" w:rsidRDefault="00293133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293133" w:rsidRDefault="00293133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A0416D" w:rsidRDefault="00A0416D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62816269" wp14:editId="18A94CC2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A0416D" w:rsidTr="00621F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D" w:rsidRDefault="00A3226E" w:rsidP="00A3226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9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0416D" w:rsidTr="00621FE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094B9E" w:rsidRDefault="00A0416D" w:rsidP="00094B9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F23DBA">
              <w:rPr>
                <w:rFonts w:ascii="Arial" w:hAnsi="Arial" w:cs="Arial"/>
                <w:sz w:val="24"/>
                <w:szCs w:val="24"/>
                <w:lang w:val="es-ES"/>
              </w:rPr>
              <w:t xml:space="preserve">uía acumulativa N° 2 </w:t>
            </w:r>
            <w:r w:rsidR="005055C0">
              <w:rPr>
                <w:rFonts w:ascii="Arial" w:hAnsi="Arial" w:cs="Arial"/>
                <w:sz w:val="24"/>
                <w:szCs w:val="24"/>
                <w:lang w:val="es-ES"/>
              </w:rPr>
              <w:t>(semana n°4 del 04 al 08 de mayo</w:t>
            </w:r>
            <w:r w:rsidR="00094B9E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</w:p>
          <w:p w:rsidR="00A0416D" w:rsidRDefault="00A0416D" w:rsidP="00094B9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</w:p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</w:p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D03634" w:rsidRDefault="00D0363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F79A6" w:rsidTr="00271084">
        <w:tc>
          <w:tcPr>
            <w:tcW w:w="9776" w:type="dxa"/>
          </w:tcPr>
          <w:p w:rsidR="00CF79A6" w:rsidRPr="00CF79A6" w:rsidRDefault="00CF79A6" w:rsidP="00CF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27108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774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71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084">
              <w:rPr>
                <w:rFonts w:ascii="Arial" w:hAnsi="Arial" w:cs="Arial"/>
                <w:b/>
                <w:sz w:val="24"/>
                <w:szCs w:val="24"/>
              </w:rPr>
              <w:t>El dragón Andrés</w:t>
            </w:r>
            <w:r w:rsidRPr="00CF79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79A6" w:rsidRPr="00CF79A6" w:rsidRDefault="00CF79A6" w:rsidP="00CF79A6">
            <w:pPr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79A6" w:rsidRPr="00CF79A6" w:rsidRDefault="00CF79A6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Todos los dragones se juntaban, a orillas del lago, y competían lanzando llamaradas. Mientras más enojados estaban, más lejos llegaban las llamas y todo lo quemaban. </w:t>
            </w:r>
          </w:p>
          <w:p w:rsidR="00CF79A6" w:rsidRPr="00CF79A6" w:rsidRDefault="00CF79A6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En cambio, el dragón Andrés, por más que se esforzaba, no lograba ni una llamarada, solo conseguía atragantarse y toser y a los demás en humo envolver. </w:t>
            </w:r>
          </w:p>
          <w:p w:rsidR="00CF79A6" w:rsidRPr="00CF79A6" w:rsidRDefault="00CF79A6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Un día, un hada sintió los llantos de Andrés, lo consoló y le explicó que él era un dragón con muy buen humor y que las llamas solo salían cuando los dragones se enfurecían. </w:t>
            </w:r>
          </w:p>
          <w:p w:rsidR="00CF79A6" w:rsidRPr="00CF79A6" w:rsidRDefault="00CF79A6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Entonces, una gran idea se le ocurrió y cuando al lago llegó, empezó a reírse y a hacer payasadas y los dragones, comenzaron a soltar carcajadas. </w:t>
            </w:r>
          </w:p>
          <w:p w:rsidR="00CF79A6" w:rsidRPr="00CF79A6" w:rsidRDefault="00CF79A6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En poco tiempo, las llamas desaparecieron y riendo, todos juntos, se divirtieron. </w:t>
            </w:r>
          </w:p>
          <w:p w:rsidR="00CF79A6" w:rsidRPr="00CF79A6" w:rsidRDefault="00CF79A6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A6">
              <w:rPr>
                <w:rFonts w:ascii="Arial" w:hAnsi="Arial" w:cs="Arial"/>
                <w:sz w:val="24"/>
                <w:szCs w:val="24"/>
              </w:rPr>
              <w:t xml:space="preserve">Entonces Andrés les dijo: ¡No soy un dragón distinto, lo que pasa es que tengo buen humor y no soportaría, con mi fuego, dañar ni a una sola flor! </w:t>
            </w:r>
          </w:p>
          <w:p w:rsidR="00CF79A6" w:rsidRDefault="00271084" w:rsidP="002710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1084" w:rsidRDefault="00271084" w:rsidP="00BE33A8">
      <w:pPr>
        <w:rPr>
          <w:rFonts w:ascii="Arial" w:hAnsi="Arial" w:cs="Arial"/>
          <w:sz w:val="24"/>
          <w:szCs w:val="24"/>
        </w:rPr>
      </w:pPr>
    </w:p>
    <w:p w:rsidR="00271084" w:rsidRPr="00577450" w:rsidRDefault="00271084" w:rsidP="0057745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7450">
        <w:rPr>
          <w:rFonts w:ascii="Arial" w:hAnsi="Arial" w:cs="Arial"/>
          <w:sz w:val="24"/>
          <w:szCs w:val="24"/>
        </w:rPr>
        <w:t xml:space="preserve">Escribe una V si es verdadero y una F si es falso.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1. _______  Andrés era un dinosaurio.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2. _______  Los dragones competían lanzando llamas.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3. _______  Las competencias las ganaba Andrés.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4. _______  El hada consoló a Andrés.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5. _______  Andrés hizo reír a los demás dragones. </w:t>
      </w:r>
    </w:p>
    <w:p w:rsidR="00271084" w:rsidRP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 </w:t>
      </w:r>
    </w:p>
    <w:p w:rsidR="00271084" w:rsidRDefault="00271084" w:rsidP="00577450">
      <w:pPr>
        <w:spacing w:line="24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6. _______  Andrés era un dragón con mal humor. </w:t>
      </w:r>
    </w:p>
    <w:p w:rsidR="00577450" w:rsidRDefault="00577450" w:rsidP="00577450">
      <w:pPr>
        <w:spacing w:line="240" w:lineRule="auto"/>
        <w:rPr>
          <w:rFonts w:ascii="Arial" w:hAnsi="Arial" w:cs="Arial"/>
          <w:sz w:val="24"/>
          <w:szCs w:val="24"/>
        </w:rPr>
      </w:pPr>
    </w:p>
    <w:p w:rsidR="00577450" w:rsidRPr="00577450" w:rsidRDefault="00577450" w:rsidP="00577450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77450">
        <w:rPr>
          <w:rFonts w:ascii="Arial" w:hAnsi="Arial" w:cs="Arial"/>
          <w:sz w:val="24"/>
          <w:szCs w:val="24"/>
        </w:rPr>
        <w:t xml:space="preserve">Escribe el número en la línea según corresponda </w:t>
      </w:r>
    </w:p>
    <w:p w:rsidR="00577450" w:rsidRPr="00271084" w:rsidRDefault="00577450" w:rsidP="00577450">
      <w:pPr>
        <w:spacing w:line="240" w:lineRule="auto"/>
        <w:rPr>
          <w:rFonts w:ascii="Arial" w:hAnsi="Arial" w:cs="Arial"/>
          <w:sz w:val="24"/>
          <w:szCs w:val="24"/>
        </w:rPr>
      </w:pPr>
    </w:p>
    <w:p w:rsidR="00271084" w:rsidRPr="00271084" w:rsidRDefault="00271084" w:rsidP="00577450">
      <w:pPr>
        <w:spacing w:line="48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1. Atragantarse </w:t>
      </w:r>
      <w:r w:rsidR="00577450">
        <w:rPr>
          <w:rFonts w:ascii="Arial" w:hAnsi="Arial" w:cs="Arial"/>
          <w:sz w:val="24"/>
          <w:szCs w:val="24"/>
        </w:rPr>
        <w:t xml:space="preserve">                                         ___</w:t>
      </w:r>
      <w:r w:rsidR="00577450" w:rsidRPr="00271084">
        <w:rPr>
          <w:rFonts w:ascii="Arial" w:hAnsi="Arial" w:cs="Arial"/>
          <w:sz w:val="24"/>
          <w:szCs w:val="24"/>
        </w:rPr>
        <w:t xml:space="preserve"> Enojo muy grande</w:t>
      </w:r>
    </w:p>
    <w:p w:rsidR="00271084" w:rsidRPr="00271084" w:rsidRDefault="00271084" w:rsidP="00577450">
      <w:pPr>
        <w:spacing w:line="480" w:lineRule="auto"/>
        <w:rPr>
          <w:rFonts w:ascii="Arial" w:hAnsi="Arial" w:cs="Arial"/>
          <w:sz w:val="24"/>
          <w:szCs w:val="24"/>
        </w:rPr>
      </w:pPr>
      <w:r w:rsidRPr="00271084">
        <w:rPr>
          <w:rFonts w:ascii="Arial" w:hAnsi="Arial" w:cs="Arial"/>
          <w:sz w:val="24"/>
          <w:szCs w:val="24"/>
        </w:rPr>
        <w:t xml:space="preserve">2. Furioso </w:t>
      </w:r>
      <w:r w:rsidR="00577450">
        <w:rPr>
          <w:rFonts w:ascii="Arial" w:hAnsi="Arial" w:cs="Arial"/>
          <w:sz w:val="24"/>
          <w:szCs w:val="24"/>
        </w:rPr>
        <w:t xml:space="preserve">                                                  ___ Risa ruidosa y prolongada                                                          </w:t>
      </w:r>
    </w:p>
    <w:p w:rsidR="00271084" w:rsidRDefault="00577450" w:rsidP="002041C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Carcajada                                               ___ </w:t>
      </w:r>
      <w:r w:rsidRPr="00271084">
        <w:rPr>
          <w:rFonts w:ascii="Arial" w:hAnsi="Arial" w:cs="Arial"/>
          <w:sz w:val="24"/>
          <w:szCs w:val="24"/>
        </w:rPr>
        <w:t>Producir ahogo en la garganta</w:t>
      </w:r>
    </w:p>
    <w:sectPr w:rsidR="00271084" w:rsidSect="004607A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460"/>
    <w:multiLevelType w:val="hybridMultilevel"/>
    <w:tmpl w:val="B43CF06C"/>
    <w:lvl w:ilvl="0" w:tplc="75D86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36EA"/>
    <w:multiLevelType w:val="hybridMultilevel"/>
    <w:tmpl w:val="5C606A32"/>
    <w:lvl w:ilvl="0" w:tplc="14C8795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74458"/>
    <w:multiLevelType w:val="hybridMultilevel"/>
    <w:tmpl w:val="E310986E"/>
    <w:lvl w:ilvl="0" w:tplc="AE44F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C38"/>
    <w:multiLevelType w:val="hybridMultilevel"/>
    <w:tmpl w:val="21FC2000"/>
    <w:lvl w:ilvl="0" w:tplc="2F9247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24"/>
    <w:rsid w:val="00094B9E"/>
    <w:rsid w:val="000F375A"/>
    <w:rsid w:val="00136DA8"/>
    <w:rsid w:val="001B4E67"/>
    <w:rsid w:val="002041C2"/>
    <w:rsid w:val="00214F22"/>
    <w:rsid w:val="002406DA"/>
    <w:rsid w:val="00271084"/>
    <w:rsid w:val="002751B9"/>
    <w:rsid w:val="00293133"/>
    <w:rsid w:val="003E5EC8"/>
    <w:rsid w:val="004607A5"/>
    <w:rsid w:val="004A5C98"/>
    <w:rsid w:val="004B2DA0"/>
    <w:rsid w:val="004D4231"/>
    <w:rsid w:val="005055C0"/>
    <w:rsid w:val="005432CA"/>
    <w:rsid w:val="00573351"/>
    <w:rsid w:val="00577450"/>
    <w:rsid w:val="005E7791"/>
    <w:rsid w:val="00631271"/>
    <w:rsid w:val="007440C2"/>
    <w:rsid w:val="007F07E5"/>
    <w:rsid w:val="009F3E52"/>
    <w:rsid w:val="00A0416D"/>
    <w:rsid w:val="00A11009"/>
    <w:rsid w:val="00A3226E"/>
    <w:rsid w:val="00AF38A3"/>
    <w:rsid w:val="00BE33A8"/>
    <w:rsid w:val="00C72578"/>
    <w:rsid w:val="00C90876"/>
    <w:rsid w:val="00CF79A6"/>
    <w:rsid w:val="00D03634"/>
    <w:rsid w:val="00D909AF"/>
    <w:rsid w:val="00DD279A"/>
    <w:rsid w:val="00E80DC4"/>
    <w:rsid w:val="00EA3124"/>
    <w:rsid w:val="00F23DBA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7D78-FBCC-4237-8143-179F099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46</cp:revision>
  <dcterms:created xsi:type="dcterms:W3CDTF">2020-03-26T22:38:00Z</dcterms:created>
  <dcterms:modified xsi:type="dcterms:W3CDTF">2020-05-08T17:50:00Z</dcterms:modified>
</cp:coreProperties>
</file>