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B6C" w:rsidRDefault="00A32B6C" w:rsidP="00A32B6C">
      <w:pPr>
        <w:spacing w:after="0" w:line="240" w:lineRule="auto"/>
        <w:textAlignment w:val="baseline"/>
        <w:outlineLvl w:val="0"/>
        <w:rPr>
          <w:rFonts w:ascii="Arial" w:eastAsia="Times New Roman" w:hAnsi="Arial" w:cs="Arial"/>
          <w:b/>
          <w:color w:val="000000" w:themeColor="text1"/>
          <w:kern w:val="36"/>
          <w:lang w:eastAsia="es-ES"/>
        </w:rPr>
      </w:pPr>
    </w:p>
    <w:p w:rsidR="00EF32C0" w:rsidRDefault="00EF32C0" w:rsidP="00EF32C0">
      <w:pPr>
        <w:shd w:val="clear" w:color="auto" w:fill="FFFFFF"/>
        <w:spacing w:after="0" w:line="315" w:lineRule="atLeast"/>
        <w:jc w:val="both"/>
        <w:textAlignment w:val="baseline"/>
        <w:rPr>
          <w:rFonts w:ascii="Arial" w:eastAsia="Times New Roman" w:hAnsi="Arial" w:cs="Arial"/>
          <w:b/>
          <w:bCs/>
          <w:sz w:val="24"/>
          <w:szCs w:val="24"/>
          <w:lang w:eastAsia="es-ES"/>
        </w:rPr>
      </w:pPr>
      <w:r>
        <w:rPr>
          <w:rFonts w:ascii="Arial" w:eastAsia="Times New Roman" w:hAnsi="Arial" w:cs="Arial"/>
          <w:b/>
          <w:bCs/>
          <w:noProof/>
          <w:sz w:val="24"/>
          <w:szCs w:val="24"/>
          <w:lang w:eastAsia="es-ES"/>
        </w:rPr>
        <w:t>COLEGIO DREYSE BELSER</w:t>
      </w:r>
      <w:r w:rsidR="00992656">
        <w:rPr>
          <w:rFonts w:ascii="Arial" w:eastAsia="Times New Roman" w:hAnsi="Arial" w:cs="Arial"/>
          <w:b/>
          <w:bCs/>
          <w:noProof/>
          <w:sz w:val="24"/>
          <w:szCs w:val="24"/>
          <w:lang w:eastAsia="es-ES"/>
        </w:rPr>
        <w:t>.</w:t>
      </w:r>
    </w:p>
    <w:p w:rsidR="00EF32C0" w:rsidRDefault="00EF32C0" w:rsidP="00EF32C0">
      <w:pPr>
        <w:shd w:val="clear" w:color="auto" w:fill="FFFFFF"/>
        <w:spacing w:after="0" w:line="315" w:lineRule="atLeast"/>
        <w:jc w:val="both"/>
        <w:textAlignment w:val="baseline"/>
        <w:rPr>
          <w:rFonts w:ascii="Arial" w:eastAsia="Times New Roman" w:hAnsi="Arial" w:cs="Arial"/>
          <w:b/>
          <w:bCs/>
          <w:sz w:val="24"/>
          <w:szCs w:val="24"/>
          <w:lang w:eastAsia="es-ES"/>
        </w:rPr>
      </w:pPr>
      <w:r>
        <w:rPr>
          <w:rFonts w:ascii="Arial" w:eastAsia="Times New Roman" w:hAnsi="Arial" w:cs="Arial"/>
          <w:b/>
          <w:bCs/>
          <w:sz w:val="24"/>
          <w:szCs w:val="24"/>
          <w:lang w:eastAsia="es-ES"/>
        </w:rPr>
        <w:t>Trabajo N°1 Química</w:t>
      </w:r>
      <w:r w:rsidR="0065032B">
        <w:rPr>
          <w:rFonts w:ascii="Arial" w:eastAsia="Times New Roman" w:hAnsi="Arial" w:cs="Arial"/>
          <w:b/>
          <w:bCs/>
          <w:sz w:val="24"/>
          <w:szCs w:val="24"/>
          <w:lang w:eastAsia="es-ES"/>
        </w:rPr>
        <w:t xml:space="preserve"> F</w:t>
      </w:r>
      <w:r w:rsidR="008C224E">
        <w:rPr>
          <w:rFonts w:ascii="Arial" w:eastAsia="Times New Roman" w:hAnsi="Arial" w:cs="Arial"/>
          <w:b/>
          <w:bCs/>
          <w:sz w:val="24"/>
          <w:szCs w:val="24"/>
          <w:lang w:eastAsia="es-ES"/>
        </w:rPr>
        <w:t>D</w:t>
      </w:r>
      <w:r w:rsidR="002F47F4">
        <w:rPr>
          <w:rFonts w:ascii="Arial" w:eastAsia="Times New Roman" w:hAnsi="Arial" w:cs="Arial"/>
          <w:b/>
          <w:bCs/>
          <w:sz w:val="24"/>
          <w:szCs w:val="24"/>
          <w:lang w:eastAsia="es-ES"/>
        </w:rPr>
        <w:t xml:space="preserve"> (Nota acumulativa)  4</w:t>
      </w:r>
      <w:r>
        <w:rPr>
          <w:rFonts w:ascii="Arial" w:eastAsia="Times New Roman" w:hAnsi="Arial" w:cs="Arial"/>
          <w:b/>
          <w:bCs/>
          <w:sz w:val="24"/>
          <w:szCs w:val="24"/>
          <w:lang w:eastAsia="es-ES"/>
        </w:rPr>
        <w:t>° Medio</w:t>
      </w:r>
      <w:r w:rsidR="00905D15">
        <w:rPr>
          <w:rFonts w:ascii="Arial" w:eastAsia="Times New Roman" w:hAnsi="Arial" w:cs="Arial"/>
          <w:b/>
          <w:bCs/>
          <w:sz w:val="24"/>
          <w:szCs w:val="24"/>
          <w:lang w:eastAsia="es-ES"/>
        </w:rPr>
        <w:t>.</w:t>
      </w:r>
    </w:p>
    <w:p w:rsidR="00EF32C0" w:rsidRDefault="00EF32C0" w:rsidP="00EF32C0">
      <w:pPr>
        <w:shd w:val="clear" w:color="auto" w:fill="FFFFFF"/>
        <w:spacing w:after="0" w:line="315" w:lineRule="atLeast"/>
        <w:jc w:val="both"/>
        <w:textAlignment w:val="baseline"/>
        <w:rPr>
          <w:rFonts w:ascii="Arial" w:eastAsia="Times New Roman" w:hAnsi="Arial" w:cs="Arial"/>
          <w:b/>
          <w:bCs/>
          <w:sz w:val="24"/>
          <w:szCs w:val="24"/>
          <w:lang w:eastAsia="es-ES"/>
        </w:rPr>
      </w:pPr>
      <w:r>
        <w:rPr>
          <w:rFonts w:ascii="Arial" w:eastAsia="Times New Roman" w:hAnsi="Arial" w:cs="Arial"/>
          <w:b/>
          <w:bCs/>
          <w:sz w:val="24"/>
          <w:szCs w:val="24"/>
          <w:lang w:eastAsia="es-ES"/>
        </w:rPr>
        <w:t>Prof. Guillermo Muñoz.</w:t>
      </w:r>
    </w:p>
    <w:p w:rsidR="00BE18EC" w:rsidRDefault="00EF32C0" w:rsidP="00EF32C0">
      <w:pPr>
        <w:spacing w:after="0" w:line="240" w:lineRule="auto"/>
        <w:textAlignment w:val="baseline"/>
        <w:outlineLvl w:val="0"/>
        <w:rPr>
          <w:rFonts w:ascii="Arial" w:eastAsia="Times New Roman" w:hAnsi="Arial" w:cs="Arial"/>
          <w:b/>
          <w:color w:val="000000" w:themeColor="text1"/>
          <w:kern w:val="36"/>
          <w:lang w:eastAsia="es-ES"/>
        </w:rPr>
      </w:pPr>
      <w:r>
        <w:rPr>
          <w:rFonts w:ascii="Arial" w:eastAsia="Times New Roman" w:hAnsi="Arial" w:cs="Arial"/>
          <w:b/>
          <w:bCs/>
          <w:sz w:val="24"/>
          <w:szCs w:val="24"/>
          <w:lang w:eastAsia="es-ES"/>
        </w:rPr>
        <w:t>Fecha de entre</w:t>
      </w:r>
      <w:r w:rsidR="008C224E">
        <w:rPr>
          <w:rFonts w:ascii="Arial" w:eastAsia="Times New Roman" w:hAnsi="Arial" w:cs="Arial"/>
          <w:b/>
          <w:bCs/>
          <w:sz w:val="24"/>
          <w:szCs w:val="24"/>
          <w:lang w:eastAsia="es-ES"/>
        </w:rPr>
        <w:t>ga: 30 Marzo (el día que regresa</w:t>
      </w:r>
      <w:r>
        <w:rPr>
          <w:rFonts w:ascii="Arial" w:eastAsia="Times New Roman" w:hAnsi="Arial" w:cs="Arial"/>
          <w:b/>
          <w:bCs/>
          <w:sz w:val="24"/>
          <w:szCs w:val="24"/>
          <w:lang w:eastAsia="es-ES"/>
        </w:rPr>
        <w:t>mos a clases</w:t>
      </w:r>
      <w:r w:rsidR="00905D15">
        <w:rPr>
          <w:rFonts w:ascii="Arial" w:eastAsia="Times New Roman" w:hAnsi="Arial" w:cs="Arial"/>
          <w:b/>
          <w:bCs/>
          <w:sz w:val="24"/>
          <w:szCs w:val="24"/>
          <w:lang w:eastAsia="es-ES"/>
        </w:rPr>
        <w:t>)</w:t>
      </w:r>
      <w:r w:rsidR="008C224E">
        <w:rPr>
          <w:rFonts w:ascii="Arial" w:eastAsia="Times New Roman" w:hAnsi="Arial" w:cs="Arial"/>
          <w:b/>
          <w:bCs/>
          <w:sz w:val="24"/>
          <w:szCs w:val="24"/>
          <w:lang w:eastAsia="es-ES"/>
        </w:rPr>
        <w:t>.</w:t>
      </w:r>
    </w:p>
    <w:p w:rsidR="00D5539E" w:rsidRDefault="00D5539E" w:rsidP="006C0FD3">
      <w:pPr>
        <w:spacing w:after="0" w:line="240" w:lineRule="auto"/>
        <w:textAlignment w:val="baseline"/>
        <w:outlineLvl w:val="0"/>
        <w:rPr>
          <w:rFonts w:ascii="Arial" w:eastAsia="Times New Roman" w:hAnsi="Arial" w:cs="Arial"/>
          <w:b/>
          <w:color w:val="000000" w:themeColor="text1"/>
          <w:kern w:val="36"/>
          <w:lang w:eastAsia="es-ES"/>
        </w:rPr>
      </w:pPr>
    </w:p>
    <w:p w:rsidR="00D5539E" w:rsidRDefault="00D5539E" w:rsidP="006C0FD3">
      <w:pPr>
        <w:spacing w:after="0" w:line="240" w:lineRule="auto"/>
        <w:textAlignment w:val="baseline"/>
        <w:outlineLvl w:val="0"/>
        <w:rPr>
          <w:rFonts w:ascii="Arial" w:eastAsia="Times New Roman" w:hAnsi="Arial" w:cs="Arial"/>
          <w:color w:val="000000" w:themeColor="text1"/>
          <w:kern w:val="36"/>
          <w:lang w:eastAsia="es-ES"/>
        </w:rPr>
      </w:pPr>
      <w:r>
        <w:rPr>
          <w:rFonts w:ascii="Arial" w:eastAsia="Times New Roman" w:hAnsi="Arial" w:cs="Arial"/>
          <w:b/>
          <w:color w:val="000000" w:themeColor="text1"/>
          <w:kern w:val="36"/>
          <w:lang w:eastAsia="es-ES"/>
        </w:rPr>
        <w:t xml:space="preserve">                           </w:t>
      </w:r>
      <w:r w:rsidR="00A32B6C" w:rsidRPr="00234B2B">
        <w:rPr>
          <w:rFonts w:ascii="Arial" w:eastAsia="Times New Roman" w:hAnsi="Arial" w:cs="Arial"/>
          <w:b/>
          <w:color w:val="000000" w:themeColor="text1"/>
          <w:kern w:val="36"/>
          <w:lang w:eastAsia="es-ES"/>
        </w:rPr>
        <w:t>El descubrimiento de la Aspirina</w:t>
      </w:r>
      <w:r>
        <w:rPr>
          <w:rFonts w:ascii="Arial" w:eastAsia="Times New Roman" w:hAnsi="Arial" w:cs="Arial"/>
          <w:color w:val="000000" w:themeColor="text1"/>
          <w:kern w:val="36"/>
          <w:lang w:eastAsia="es-ES"/>
        </w:rPr>
        <w:t>.</w:t>
      </w:r>
      <w:r w:rsidR="00A32B6C" w:rsidRPr="00234B2B">
        <w:rPr>
          <w:rFonts w:ascii="Arial" w:eastAsia="Times New Roman" w:hAnsi="Arial" w:cs="Arial"/>
          <w:color w:val="000000" w:themeColor="text1"/>
          <w:kern w:val="36"/>
          <w:lang w:eastAsia="es-ES"/>
        </w:rPr>
        <w:t xml:space="preserve"> </w:t>
      </w:r>
    </w:p>
    <w:p w:rsidR="00A32B6C" w:rsidRPr="00D5539E" w:rsidRDefault="00A32B6C" w:rsidP="00D5539E">
      <w:pPr>
        <w:spacing w:after="0" w:line="240" w:lineRule="auto"/>
        <w:textAlignment w:val="baseline"/>
        <w:outlineLvl w:val="0"/>
        <w:rPr>
          <w:rFonts w:ascii="Arial" w:eastAsia="Times New Roman" w:hAnsi="Arial" w:cs="Arial"/>
          <w:color w:val="000000" w:themeColor="text1"/>
          <w:kern w:val="36"/>
          <w:bdr w:val="none" w:sz="0" w:space="0" w:color="auto" w:frame="1"/>
          <w:shd w:val="clear" w:color="auto" w:fill="FFFFFF"/>
          <w:lang w:eastAsia="es-ES"/>
        </w:rPr>
      </w:pPr>
      <w:r w:rsidRPr="00234B2B">
        <w:rPr>
          <w:rFonts w:ascii="Arial" w:eastAsia="Times New Roman" w:hAnsi="Arial" w:cs="Arial"/>
          <w:color w:val="000000" w:themeColor="text1"/>
          <w:kern w:val="36"/>
          <w:lang w:eastAsia="es-ES"/>
        </w:rPr>
        <w:t>De la corteza de sauce a una fábrica de tintes</w:t>
      </w:r>
      <w:r w:rsidR="00D5539E">
        <w:rPr>
          <w:rFonts w:ascii="Arial" w:eastAsia="Times New Roman" w:hAnsi="Arial" w:cs="Arial"/>
          <w:color w:val="000000" w:themeColor="text1"/>
          <w:kern w:val="36"/>
          <w:bdr w:val="none" w:sz="0" w:space="0" w:color="auto" w:frame="1"/>
          <w:shd w:val="clear" w:color="auto" w:fill="FFFFFF"/>
          <w:lang w:eastAsia="es-ES"/>
        </w:rPr>
        <w:t xml:space="preserve">. </w:t>
      </w:r>
      <w:r w:rsidRPr="00A32B6C">
        <w:rPr>
          <w:rFonts w:ascii="Arial" w:eastAsia="Times New Roman" w:hAnsi="Arial" w:cs="Arial"/>
          <w:color w:val="000000" w:themeColor="text1"/>
          <w:bdr w:val="none" w:sz="0" w:space="0" w:color="auto" w:frame="1"/>
          <w:shd w:val="clear" w:color="auto" w:fill="FFFFFF"/>
          <w:lang w:eastAsia="es-ES"/>
        </w:rPr>
        <w:t xml:space="preserve">Una serie de casualidades y de investigaciones científicas están detrás del hallazgo </w:t>
      </w:r>
      <w:r w:rsidRPr="00234B2B">
        <w:rPr>
          <w:rFonts w:ascii="Arial" w:eastAsia="Times New Roman" w:hAnsi="Arial" w:cs="Arial"/>
          <w:color w:val="000000" w:themeColor="text1"/>
          <w:bdr w:val="none" w:sz="0" w:space="0" w:color="auto" w:frame="1"/>
          <w:shd w:val="clear" w:color="auto" w:fill="FFFFFF"/>
          <w:lang w:eastAsia="es-ES"/>
        </w:rPr>
        <w:t xml:space="preserve">del ácido </w:t>
      </w:r>
      <w:proofErr w:type="spellStart"/>
      <w:r w:rsidRPr="00234B2B">
        <w:rPr>
          <w:rFonts w:ascii="Arial" w:eastAsia="Times New Roman" w:hAnsi="Arial" w:cs="Arial"/>
          <w:color w:val="000000" w:themeColor="text1"/>
          <w:bdr w:val="none" w:sz="0" w:space="0" w:color="auto" w:frame="1"/>
          <w:shd w:val="clear" w:color="auto" w:fill="FFFFFF"/>
          <w:lang w:eastAsia="es-ES"/>
        </w:rPr>
        <w:t>acetilsalicí</w:t>
      </w:r>
      <w:r w:rsidRPr="00A32B6C">
        <w:rPr>
          <w:rFonts w:ascii="Arial" w:eastAsia="Times New Roman" w:hAnsi="Arial" w:cs="Arial"/>
          <w:color w:val="000000" w:themeColor="text1"/>
          <w:bdr w:val="none" w:sz="0" w:space="0" w:color="auto" w:frame="1"/>
          <w:shd w:val="clear" w:color="auto" w:fill="FFFFFF"/>
          <w:lang w:eastAsia="es-ES"/>
        </w:rPr>
        <w:t>lico</w:t>
      </w:r>
      <w:proofErr w:type="spellEnd"/>
      <w:r w:rsidRPr="00234B2B">
        <w:rPr>
          <w:rFonts w:ascii="Arial" w:eastAsia="Times New Roman" w:hAnsi="Arial" w:cs="Arial"/>
          <w:color w:val="000000" w:themeColor="text1"/>
          <w:bdr w:val="none" w:sz="0" w:space="0" w:color="auto" w:frame="1"/>
          <w:shd w:val="clear" w:color="auto" w:fill="FFFFFF"/>
          <w:lang w:eastAsia="es-ES"/>
        </w:rPr>
        <w:t>.</w:t>
      </w:r>
    </w:p>
    <w:p w:rsidR="004861FB" w:rsidRPr="00234B2B" w:rsidRDefault="004861FB" w:rsidP="006C0FD3">
      <w:pPr>
        <w:spacing w:after="0" w:line="240" w:lineRule="auto"/>
        <w:textAlignment w:val="baseline"/>
        <w:rPr>
          <w:rFonts w:ascii="Arial" w:eastAsia="Times New Roman" w:hAnsi="Arial" w:cs="Arial"/>
          <w:color w:val="000000" w:themeColor="text1"/>
          <w:spacing w:val="6"/>
          <w:bdr w:val="none" w:sz="0" w:space="0" w:color="auto" w:frame="1"/>
          <w:shd w:val="clear" w:color="auto" w:fill="FFFFFF"/>
          <w:lang w:eastAsia="es-ES"/>
        </w:rPr>
      </w:pPr>
    </w:p>
    <w:p w:rsidR="00A32B6C" w:rsidRDefault="00A32B6C" w:rsidP="006C0FD3">
      <w:pPr>
        <w:spacing w:after="0" w:line="240" w:lineRule="auto"/>
        <w:textAlignment w:val="baseline"/>
        <w:rPr>
          <w:rFonts w:ascii="Arial" w:eastAsia="Times New Roman" w:hAnsi="Arial" w:cs="Arial"/>
          <w:color w:val="000000" w:themeColor="text1"/>
          <w:spacing w:val="6"/>
          <w:bdr w:val="none" w:sz="0" w:space="0" w:color="auto" w:frame="1"/>
          <w:shd w:val="clear" w:color="auto" w:fill="FFFFFF"/>
          <w:lang w:eastAsia="es-ES"/>
        </w:rPr>
      </w:pPr>
      <w:r w:rsidRPr="00A32B6C">
        <w:rPr>
          <w:rFonts w:ascii="Arial" w:eastAsia="Times New Roman" w:hAnsi="Arial" w:cs="Arial"/>
          <w:color w:val="000000" w:themeColor="text1"/>
          <w:spacing w:val="6"/>
          <w:bdr w:val="none" w:sz="0" w:space="0" w:color="auto" w:frame="1"/>
          <w:shd w:val="clear" w:color="auto" w:fill="FFFFFF"/>
          <w:lang w:eastAsia="es-ES"/>
        </w:rPr>
        <w:t xml:space="preserve">El 10 de octubre de 1897, Félix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Hoffmann</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 xml:space="preserve"> informaba del procedimiento seguido para la obtención del llamado ácido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acetilsalicílico</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 Esta podría ser la fecha que marca el nacimiento del «remedio milagroso». El fármaco más conocido y seguramente el más utilizado en el mundo entero. La popular «Aspirina», útil para aliviar </w:t>
      </w:r>
      <w:r w:rsidRPr="00234B2B">
        <w:rPr>
          <w:rFonts w:ascii="Arial" w:eastAsia="Times New Roman" w:hAnsi="Arial" w:cs="Arial"/>
          <w:b/>
          <w:bCs/>
          <w:color w:val="000000" w:themeColor="text1"/>
          <w:spacing w:val="6"/>
          <w:lang w:eastAsia="es-ES"/>
        </w:rPr>
        <w:t>dolores de cabeza</w:t>
      </w:r>
      <w:r w:rsidRPr="00A32B6C">
        <w:rPr>
          <w:rFonts w:ascii="Arial" w:eastAsia="Times New Roman" w:hAnsi="Arial" w:cs="Arial"/>
          <w:color w:val="000000" w:themeColor="text1"/>
          <w:spacing w:val="6"/>
          <w:bdr w:val="none" w:sz="0" w:space="0" w:color="auto" w:frame="1"/>
          <w:shd w:val="clear" w:color="auto" w:fill="FFFFFF"/>
          <w:lang w:eastAsia="es-ES"/>
        </w:rPr>
        <w:t>, musculares, y muchas más utilidades que con el tiempo se han ido añadiendo a las propiedades de esta «pastillita blanca».</w:t>
      </w:r>
    </w:p>
    <w:p w:rsidR="00234B2B" w:rsidRPr="00234B2B" w:rsidRDefault="00234B2B" w:rsidP="006C0FD3">
      <w:pPr>
        <w:spacing w:after="0" w:line="240" w:lineRule="auto"/>
        <w:textAlignment w:val="baseline"/>
        <w:rPr>
          <w:rFonts w:ascii="Arial" w:eastAsia="Times New Roman" w:hAnsi="Arial" w:cs="Arial"/>
          <w:color w:val="000000" w:themeColor="text1"/>
          <w:spacing w:val="6"/>
          <w:bdr w:val="none" w:sz="0" w:space="0" w:color="auto" w:frame="1"/>
          <w:shd w:val="clear" w:color="auto" w:fill="FFFFFF"/>
          <w:lang w:eastAsia="es-ES"/>
        </w:rPr>
      </w:pPr>
    </w:p>
    <w:p w:rsidR="00A32B6C" w:rsidRPr="00A32B6C" w:rsidRDefault="00A32B6C" w:rsidP="006C0FD3">
      <w:pPr>
        <w:spacing w:after="0" w:line="240" w:lineRule="auto"/>
        <w:textAlignment w:val="baseline"/>
        <w:rPr>
          <w:rFonts w:ascii="Arial" w:eastAsia="Times New Roman" w:hAnsi="Arial" w:cs="Arial"/>
          <w:color w:val="000000" w:themeColor="text1"/>
          <w:spacing w:val="6"/>
          <w:bdr w:val="none" w:sz="0" w:space="0" w:color="auto" w:frame="1"/>
          <w:shd w:val="clear" w:color="auto" w:fill="FFFFFF"/>
          <w:lang w:eastAsia="es-ES"/>
        </w:rPr>
      </w:pPr>
      <w:r w:rsidRPr="00A32B6C">
        <w:rPr>
          <w:rFonts w:ascii="Arial" w:eastAsia="Times New Roman" w:hAnsi="Arial" w:cs="Arial"/>
          <w:color w:val="000000" w:themeColor="text1"/>
          <w:spacing w:val="6"/>
          <w:bdr w:val="none" w:sz="0" w:space="0" w:color="auto" w:frame="1"/>
          <w:shd w:val="clear" w:color="auto" w:fill="FFFFFF"/>
          <w:lang w:eastAsia="es-ES"/>
        </w:rPr>
        <w:t xml:space="preserve">La aspirina, el ácido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acetilsalicílico</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 xml:space="preserve">, es químicamente un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éster</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 xml:space="preserve">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acetilado</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 xml:space="preserve"> del ácido salicílico. Se trata de un principio activo cuyas primeras indicaciones lo muestran como analgésico, antipirético y antiinflamatorio, eficaz y bien tolerado.</w:t>
      </w:r>
    </w:p>
    <w:p w:rsidR="00234B2B" w:rsidRDefault="00A32B6C" w:rsidP="006C0FD3">
      <w:pPr>
        <w:spacing w:after="375" w:line="240" w:lineRule="auto"/>
        <w:textAlignment w:val="baseline"/>
        <w:rPr>
          <w:rFonts w:ascii="Arial" w:eastAsia="Times New Roman" w:hAnsi="Arial" w:cs="Arial"/>
          <w:color w:val="000000" w:themeColor="text1"/>
          <w:spacing w:val="6"/>
          <w:bdr w:val="none" w:sz="0" w:space="0" w:color="auto" w:frame="1"/>
          <w:shd w:val="clear" w:color="auto" w:fill="FFFFFF"/>
          <w:lang w:eastAsia="es-ES"/>
        </w:rPr>
      </w:pPr>
      <w:r w:rsidRPr="00A32B6C">
        <w:rPr>
          <w:rFonts w:ascii="Arial" w:eastAsia="Times New Roman" w:hAnsi="Arial" w:cs="Arial"/>
          <w:color w:val="000000" w:themeColor="text1"/>
          <w:spacing w:val="6"/>
          <w:bdr w:val="none" w:sz="0" w:space="0" w:color="auto" w:frame="1"/>
          <w:shd w:val="clear" w:color="auto" w:fill="FFFFFF"/>
          <w:lang w:eastAsia="es-ES"/>
        </w:rPr>
        <w:t>Pero para conocer sus orígenes, tenemos que remontarnos hasta el principio de la historia porque la humanidad siempre ha estado interesada en descubrir remedios para las enfermedades y, sobre todo, para los dolores y la fiebre.</w:t>
      </w:r>
    </w:p>
    <w:p w:rsidR="00A32B6C" w:rsidRPr="00A32B6C" w:rsidRDefault="00A32B6C" w:rsidP="006C0FD3">
      <w:pPr>
        <w:spacing w:after="375" w:line="240" w:lineRule="auto"/>
        <w:textAlignment w:val="baseline"/>
        <w:rPr>
          <w:rFonts w:ascii="Arial" w:eastAsia="Times New Roman" w:hAnsi="Arial" w:cs="Arial"/>
          <w:color w:val="000000" w:themeColor="text1"/>
          <w:spacing w:val="6"/>
          <w:bdr w:val="none" w:sz="0" w:space="0" w:color="auto" w:frame="1"/>
          <w:shd w:val="clear" w:color="auto" w:fill="FFFFFF"/>
          <w:lang w:eastAsia="es-ES"/>
        </w:rPr>
      </w:pPr>
      <w:r w:rsidRPr="00A32B6C">
        <w:rPr>
          <w:rFonts w:ascii="Arial" w:eastAsia="Times New Roman" w:hAnsi="Arial" w:cs="Arial"/>
          <w:color w:val="000000" w:themeColor="text1"/>
          <w:spacing w:val="6"/>
          <w:bdr w:val="none" w:sz="0" w:space="0" w:color="auto" w:frame="1"/>
          <w:shd w:val="clear" w:color="auto" w:fill="FFFFFF"/>
          <w:lang w:eastAsia="es-ES"/>
        </w:rPr>
        <w:t>Esos primeros «medicamentos» se encontraban en la naturaleza, y sobre todo en las plantas. Y nuestros ancestros descubrieron que la </w:t>
      </w:r>
      <w:r w:rsidRPr="00234B2B">
        <w:rPr>
          <w:rFonts w:ascii="Arial" w:eastAsia="Times New Roman" w:hAnsi="Arial" w:cs="Arial"/>
          <w:b/>
          <w:bCs/>
          <w:color w:val="000000" w:themeColor="text1"/>
          <w:spacing w:val="6"/>
          <w:lang w:eastAsia="es-ES"/>
        </w:rPr>
        <w:t>corteza del sauce </w:t>
      </w:r>
      <w:r w:rsidRPr="00A32B6C">
        <w:rPr>
          <w:rFonts w:ascii="Arial" w:eastAsia="Times New Roman" w:hAnsi="Arial" w:cs="Arial"/>
          <w:color w:val="000000" w:themeColor="text1"/>
          <w:spacing w:val="6"/>
          <w:bdr w:val="none" w:sz="0" w:space="0" w:color="auto" w:frame="1"/>
          <w:shd w:val="clear" w:color="auto" w:fill="FFFFFF"/>
          <w:lang w:eastAsia="es-ES"/>
        </w:rPr>
        <w:t>daba alivio a algunas de esas dolencias, aunque entre la Edad Media y hasta el siglo XVIII, no se sabe por qué, pero quedó en el olvido.</w:t>
      </w:r>
    </w:p>
    <w:p w:rsidR="00A32B6C" w:rsidRPr="00A32B6C" w:rsidRDefault="00A32B6C" w:rsidP="006C0FD3">
      <w:pPr>
        <w:spacing w:after="0" w:line="240" w:lineRule="auto"/>
        <w:textAlignment w:val="baseline"/>
        <w:rPr>
          <w:rFonts w:ascii="Arial" w:eastAsia="Times New Roman" w:hAnsi="Arial" w:cs="Arial"/>
          <w:color w:val="000000" w:themeColor="text1"/>
          <w:spacing w:val="6"/>
          <w:bdr w:val="none" w:sz="0" w:space="0" w:color="auto" w:frame="1"/>
          <w:shd w:val="clear" w:color="auto" w:fill="FFFFFF"/>
          <w:lang w:eastAsia="es-ES"/>
        </w:rPr>
      </w:pPr>
      <w:r w:rsidRPr="00A32B6C">
        <w:rPr>
          <w:rFonts w:ascii="Arial" w:eastAsia="Times New Roman" w:hAnsi="Arial" w:cs="Arial"/>
          <w:color w:val="000000" w:themeColor="text1"/>
          <w:spacing w:val="6"/>
          <w:bdr w:val="none" w:sz="0" w:space="0" w:color="auto" w:frame="1"/>
          <w:shd w:val="clear" w:color="auto" w:fill="FFFFFF"/>
          <w:lang w:eastAsia="es-ES"/>
        </w:rPr>
        <w:t>Fue ya en 1763, cuando Edward Stone presentó un informe en la Real Sociedad de Medicina Inglesa reconociendo sus propiedades. Edward realizó un </w:t>
      </w:r>
      <w:r w:rsidRPr="00234B2B">
        <w:rPr>
          <w:rFonts w:ascii="Arial" w:eastAsia="Times New Roman" w:hAnsi="Arial" w:cs="Arial"/>
          <w:b/>
          <w:bCs/>
          <w:color w:val="000000" w:themeColor="text1"/>
          <w:spacing w:val="6"/>
          <w:lang w:eastAsia="es-ES"/>
        </w:rPr>
        <w:t>estudio en 50 pacientes </w:t>
      </w:r>
      <w:r w:rsidRPr="00A32B6C">
        <w:rPr>
          <w:rFonts w:ascii="Arial" w:eastAsia="Times New Roman" w:hAnsi="Arial" w:cs="Arial"/>
          <w:color w:val="000000" w:themeColor="text1"/>
          <w:spacing w:val="6"/>
          <w:bdr w:val="none" w:sz="0" w:space="0" w:color="auto" w:frame="1"/>
          <w:shd w:val="clear" w:color="auto" w:fill="FFFFFF"/>
          <w:lang w:eastAsia="es-ES"/>
        </w:rPr>
        <w:t>que padecían estados febriles, y en su conclusión destacó su efecto antipirético.</w:t>
      </w:r>
    </w:p>
    <w:p w:rsidR="00A32B6C" w:rsidRPr="00A32B6C" w:rsidRDefault="00A32B6C" w:rsidP="006C0FD3">
      <w:pPr>
        <w:spacing w:after="375" w:line="240" w:lineRule="auto"/>
        <w:textAlignment w:val="baseline"/>
        <w:rPr>
          <w:rFonts w:ascii="Arial" w:eastAsia="Times New Roman" w:hAnsi="Arial" w:cs="Arial"/>
          <w:color w:val="000000" w:themeColor="text1"/>
          <w:spacing w:val="6"/>
          <w:bdr w:val="none" w:sz="0" w:space="0" w:color="auto" w:frame="1"/>
          <w:shd w:val="clear" w:color="auto" w:fill="FFFFFF"/>
          <w:lang w:eastAsia="es-ES"/>
        </w:rPr>
      </w:pPr>
      <w:r w:rsidRPr="00A32B6C">
        <w:rPr>
          <w:rFonts w:ascii="Arial" w:eastAsia="Times New Roman" w:hAnsi="Arial" w:cs="Arial"/>
          <w:color w:val="000000" w:themeColor="text1"/>
          <w:spacing w:val="6"/>
          <w:bdr w:val="none" w:sz="0" w:space="0" w:color="auto" w:frame="1"/>
          <w:shd w:val="clear" w:color="auto" w:fill="FFFFFF"/>
          <w:lang w:eastAsia="es-ES"/>
        </w:rPr>
        <w:t xml:space="preserve">Posteriores investigaciones sobre la corteza del sauce llevaron a otros estudiosos a dar con el principio activo que logra este efecto. Le llamaron «salicina», y es un análogo del ácido salicílico y del ácido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acetilsalicílico</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w:t>
      </w:r>
    </w:p>
    <w:p w:rsidR="00A32B6C" w:rsidRPr="00A32B6C" w:rsidRDefault="00A32B6C" w:rsidP="006C0FD3">
      <w:pPr>
        <w:spacing w:after="0" w:line="240" w:lineRule="auto"/>
        <w:textAlignment w:val="baseline"/>
        <w:rPr>
          <w:rFonts w:ascii="Arial" w:eastAsia="Times New Roman" w:hAnsi="Arial" w:cs="Arial"/>
          <w:color w:val="000000" w:themeColor="text1"/>
          <w:spacing w:val="6"/>
          <w:bdr w:val="none" w:sz="0" w:space="0" w:color="auto" w:frame="1"/>
          <w:shd w:val="clear" w:color="auto" w:fill="FFFFFF"/>
          <w:lang w:eastAsia="es-ES"/>
        </w:rPr>
      </w:pPr>
      <w:r w:rsidRPr="00A32B6C">
        <w:rPr>
          <w:rFonts w:ascii="Arial" w:eastAsia="Times New Roman" w:hAnsi="Arial" w:cs="Arial"/>
          <w:color w:val="000000" w:themeColor="text1"/>
          <w:spacing w:val="6"/>
          <w:bdr w:val="none" w:sz="0" w:space="0" w:color="auto" w:frame="1"/>
          <w:shd w:val="clear" w:color="auto" w:fill="FFFFFF"/>
          <w:lang w:eastAsia="es-ES"/>
        </w:rPr>
        <w:t>En 1853, el químico francés </w:t>
      </w:r>
      <w:r w:rsidRPr="00234B2B">
        <w:rPr>
          <w:rFonts w:ascii="Arial" w:eastAsia="Times New Roman" w:hAnsi="Arial" w:cs="Arial"/>
          <w:b/>
          <w:bCs/>
          <w:color w:val="000000" w:themeColor="text1"/>
          <w:spacing w:val="6"/>
          <w:lang w:eastAsia="es-ES"/>
        </w:rPr>
        <w:t xml:space="preserve">Charles </w:t>
      </w:r>
      <w:proofErr w:type="spellStart"/>
      <w:r w:rsidRPr="00234B2B">
        <w:rPr>
          <w:rFonts w:ascii="Arial" w:eastAsia="Times New Roman" w:hAnsi="Arial" w:cs="Arial"/>
          <w:b/>
          <w:bCs/>
          <w:color w:val="000000" w:themeColor="text1"/>
          <w:spacing w:val="6"/>
          <w:lang w:eastAsia="es-ES"/>
        </w:rPr>
        <w:t>Frédéric</w:t>
      </w:r>
      <w:proofErr w:type="spellEnd"/>
      <w:r w:rsidRPr="00234B2B">
        <w:rPr>
          <w:rFonts w:ascii="Arial" w:eastAsia="Times New Roman" w:hAnsi="Arial" w:cs="Arial"/>
          <w:b/>
          <w:bCs/>
          <w:color w:val="000000" w:themeColor="text1"/>
          <w:spacing w:val="6"/>
          <w:lang w:eastAsia="es-ES"/>
        </w:rPr>
        <w:t xml:space="preserve"> </w:t>
      </w:r>
      <w:proofErr w:type="spellStart"/>
      <w:r w:rsidRPr="00234B2B">
        <w:rPr>
          <w:rFonts w:ascii="Arial" w:eastAsia="Times New Roman" w:hAnsi="Arial" w:cs="Arial"/>
          <w:b/>
          <w:bCs/>
          <w:color w:val="000000" w:themeColor="text1"/>
          <w:spacing w:val="6"/>
          <w:lang w:eastAsia="es-ES"/>
        </w:rPr>
        <w:t>Gerhardt</w:t>
      </w:r>
      <w:proofErr w:type="spellEnd"/>
      <w:r w:rsidRPr="00234B2B">
        <w:rPr>
          <w:rFonts w:ascii="Arial" w:eastAsia="Times New Roman" w:hAnsi="Arial" w:cs="Arial"/>
          <w:b/>
          <w:bCs/>
          <w:color w:val="000000" w:themeColor="text1"/>
          <w:spacing w:val="6"/>
          <w:lang w:eastAsia="es-ES"/>
        </w:rPr>
        <w:t> </w:t>
      </w:r>
      <w:r w:rsidRPr="00A32B6C">
        <w:rPr>
          <w:rFonts w:ascii="Arial" w:eastAsia="Times New Roman" w:hAnsi="Arial" w:cs="Arial"/>
          <w:color w:val="000000" w:themeColor="text1"/>
          <w:spacing w:val="6"/>
          <w:bdr w:val="none" w:sz="0" w:space="0" w:color="auto" w:frame="1"/>
          <w:shd w:val="clear" w:color="auto" w:fill="FFFFFF"/>
          <w:lang w:eastAsia="es-ES"/>
        </w:rPr>
        <w:t xml:space="preserve">hizo un primer intento de acetilación de la salicina pero la solución contenía demasiados efectos. En 1859, Herman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Kolbe</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 xml:space="preserve"> obtuvo por síntesis química el ácido salicílico. Este compuesto presentaba algunos</w:t>
      </w:r>
      <w:r w:rsidRPr="00234B2B">
        <w:rPr>
          <w:rFonts w:ascii="Arial" w:eastAsia="Times New Roman" w:hAnsi="Arial" w:cs="Arial"/>
          <w:b/>
          <w:bCs/>
          <w:color w:val="000000" w:themeColor="text1"/>
          <w:spacing w:val="6"/>
          <w:lang w:eastAsia="es-ES"/>
        </w:rPr>
        <w:t> inconvenientes</w:t>
      </w:r>
      <w:r w:rsidRPr="00A32B6C">
        <w:rPr>
          <w:rFonts w:ascii="Arial" w:eastAsia="Times New Roman" w:hAnsi="Arial" w:cs="Arial"/>
          <w:color w:val="000000" w:themeColor="text1"/>
          <w:spacing w:val="6"/>
          <w:bdr w:val="none" w:sz="0" w:space="0" w:color="auto" w:frame="1"/>
          <w:shd w:val="clear" w:color="auto" w:fill="FFFFFF"/>
          <w:lang w:eastAsia="es-ES"/>
        </w:rPr>
        <w:t>, como su excesivo sabor amargo y además provocaba irritación en el estómago.</w:t>
      </w:r>
    </w:p>
    <w:p w:rsidR="00234B2B" w:rsidRDefault="00234B2B" w:rsidP="006C0FD3">
      <w:pPr>
        <w:spacing w:after="0" w:line="240" w:lineRule="auto"/>
        <w:textAlignment w:val="baseline"/>
        <w:rPr>
          <w:rFonts w:ascii="Arial" w:eastAsia="Times New Roman" w:hAnsi="Arial" w:cs="Arial"/>
          <w:color w:val="000000" w:themeColor="text1"/>
          <w:spacing w:val="6"/>
          <w:bdr w:val="none" w:sz="0" w:space="0" w:color="auto" w:frame="1"/>
          <w:shd w:val="clear" w:color="auto" w:fill="FFFFFF"/>
          <w:lang w:eastAsia="es-ES"/>
        </w:rPr>
      </w:pPr>
    </w:p>
    <w:p w:rsidR="00A32B6C" w:rsidRPr="00A32B6C" w:rsidRDefault="00A32B6C" w:rsidP="006C0FD3">
      <w:pPr>
        <w:spacing w:after="0" w:line="240" w:lineRule="auto"/>
        <w:textAlignment w:val="baseline"/>
        <w:rPr>
          <w:rFonts w:ascii="Arial" w:eastAsia="Times New Roman" w:hAnsi="Arial" w:cs="Arial"/>
          <w:color w:val="000000" w:themeColor="text1"/>
          <w:spacing w:val="6"/>
          <w:bdr w:val="none" w:sz="0" w:space="0" w:color="auto" w:frame="1"/>
          <w:shd w:val="clear" w:color="auto" w:fill="FFFFFF"/>
          <w:lang w:eastAsia="es-ES"/>
        </w:rPr>
      </w:pPr>
      <w:r w:rsidRPr="00A32B6C">
        <w:rPr>
          <w:rFonts w:ascii="Arial" w:eastAsia="Times New Roman" w:hAnsi="Arial" w:cs="Arial"/>
          <w:color w:val="000000" w:themeColor="text1"/>
          <w:spacing w:val="6"/>
          <w:bdr w:val="none" w:sz="0" w:space="0" w:color="auto" w:frame="1"/>
          <w:shd w:val="clear" w:color="auto" w:fill="FFFFFF"/>
          <w:lang w:eastAsia="es-ES"/>
        </w:rPr>
        <w:t>Y en 1986 un químico de la empresa Bayer, </w:t>
      </w:r>
      <w:r w:rsidRPr="00234B2B">
        <w:rPr>
          <w:rFonts w:ascii="Arial" w:eastAsia="Times New Roman" w:hAnsi="Arial" w:cs="Arial"/>
          <w:b/>
          <w:bCs/>
          <w:color w:val="000000" w:themeColor="text1"/>
          <w:spacing w:val="6"/>
          <w:lang w:eastAsia="es-ES"/>
        </w:rPr>
        <w:t xml:space="preserve">Félix </w:t>
      </w:r>
      <w:proofErr w:type="spellStart"/>
      <w:r w:rsidRPr="00234B2B">
        <w:rPr>
          <w:rFonts w:ascii="Arial" w:eastAsia="Times New Roman" w:hAnsi="Arial" w:cs="Arial"/>
          <w:b/>
          <w:bCs/>
          <w:color w:val="000000" w:themeColor="text1"/>
          <w:spacing w:val="6"/>
          <w:lang w:eastAsia="es-ES"/>
        </w:rPr>
        <w:t>Hoffmann</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 xml:space="preserve">, es quien recupera todas estas investigaciones anteriores. El director de investigación de nuevos fármacos de la empresa, Arthur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Eichengrün</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 xml:space="preserve">, le encargó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Hoffmann</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 xml:space="preserve"> la tarea de encontrar una </w:t>
      </w:r>
      <w:r w:rsidRPr="00234B2B">
        <w:rPr>
          <w:rFonts w:ascii="Arial" w:eastAsia="Times New Roman" w:hAnsi="Arial" w:cs="Arial"/>
          <w:b/>
          <w:bCs/>
          <w:color w:val="000000" w:themeColor="text1"/>
          <w:spacing w:val="6"/>
          <w:lang w:eastAsia="es-ES"/>
        </w:rPr>
        <w:t>variante del ácido salicílico </w:t>
      </w:r>
      <w:r w:rsidRPr="00A32B6C">
        <w:rPr>
          <w:rFonts w:ascii="Arial" w:eastAsia="Times New Roman" w:hAnsi="Arial" w:cs="Arial"/>
          <w:color w:val="000000" w:themeColor="text1"/>
          <w:spacing w:val="6"/>
          <w:bdr w:val="none" w:sz="0" w:space="0" w:color="auto" w:frame="1"/>
          <w:shd w:val="clear" w:color="auto" w:fill="FFFFFF"/>
          <w:lang w:eastAsia="es-ES"/>
        </w:rPr>
        <w:t>que no provocara estos efectos secundarios.</w:t>
      </w:r>
    </w:p>
    <w:p w:rsidR="00A32B6C" w:rsidRPr="00A32B6C" w:rsidRDefault="00A32B6C" w:rsidP="006C0FD3">
      <w:pPr>
        <w:spacing w:after="0" w:line="240" w:lineRule="auto"/>
        <w:textAlignment w:val="baseline"/>
        <w:rPr>
          <w:rFonts w:ascii="Arial" w:eastAsia="Times New Roman" w:hAnsi="Arial" w:cs="Arial"/>
          <w:color w:val="000000" w:themeColor="text1"/>
          <w:spacing w:val="6"/>
          <w:bdr w:val="none" w:sz="0" w:space="0" w:color="auto" w:frame="1"/>
          <w:shd w:val="clear" w:color="auto" w:fill="FFFFFF"/>
          <w:lang w:eastAsia="es-ES"/>
        </w:rPr>
      </w:pPr>
      <w:r w:rsidRPr="00A32B6C">
        <w:rPr>
          <w:rFonts w:ascii="Arial" w:eastAsia="Times New Roman" w:hAnsi="Arial" w:cs="Arial"/>
          <w:color w:val="000000" w:themeColor="text1"/>
          <w:spacing w:val="6"/>
          <w:bdr w:val="none" w:sz="0" w:space="0" w:color="auto" w:frame="1"/>
          <w:shd w:val="clear" w:color="auto" w:fill="FFFFFF"/>
          <w:lang w:eastAsia="es-ES"/>
        </w:rPr>
        <w:t xml:space="preserve">Tras sus investigaciones, es en 1897 cuando daba cuenta a su superior de su descubrimiento, un procedimiento para obtener el ácido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acetilsalicílico</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 xml:space="preserve">, un producto con </w:t>
      </w:r>
      <w:proofErr w:type="gramStart"/>
      <w:r w:rsidRPr="00A32B6C">
        <w:rPr>
          <w:rFonts w:ascii="Arial" w:eastAsia="Times New Roman" w:hAnsi="Arial" w:cs="Arial"/>
          <w:color w:val="000000" w:themeColor="text1"/>
          <w:spacing w:val="6"/>
          <w:bdr w:val="none" w:sz="0" w:space="0" w:color="auto" w:frame="1"/>
          <w:shd w:val="clear" w:color="auto" w:fill="FFFFFF"/>
          <w:lang w:eastAsia="es-ES"/>
        </w:rPr>
        <w:t>los usos terapéuticos deseados pero más estable</w:t>
      </w:r>
      <w:proofErr w:type="gramEnd"/>
      <w:r w:rsidRPr="00A32B6C">
        <w:rPr>
          <w:rFonts w:ascii="Arial" w:eastAsia="Times New Roman" w:hAnsi="Arial" w:cs="Arial"/>
          <w:color w:val="000000" w:themeColor="text1"/>
          <w:spacing w:val="6"/>
          <w:bdr w:val="none" w:sz="0" w:space="0" w:color="auto" w:frame="1"/>
          <w:shd w:val="clear" w:color="auto" w:fill="FFFFFF"/>
          <w:lang w:eastAsia="es-ES"/>
        </w:rPr>
        <w:t xml:space="preserve"> y puro químicamente y</w:t>
      </w:r>
      <w:r w:rsidRPr="00234B2B">
        <w:rPr>
          <w:rFonts w:ascii="Arial" w:eastAsia="Times New Roman" w:hAnsi="Arial" w:cs="Arial"/>
          <w:b/>
          <w:bCs/>
          <w:color w:val="000000" w:themeColor="text1"/>
          <w:spacing w:val="6"/>
          <w:lang w:eastAsia="es-ES"/>
        </w:rPr>
        <w:t> sin los efectos secundarios</w:t>
      </w:r>
      <w:r w:rsidRPr="00A32B6C">
        <w:rPr>
          <w:rFonts w:ascii="Arial" w:eastAsia="Times New Roman" w:hAnsi="Arial" w:cs="Arial"/>
          <w:color w:val="000000" w:themeColor="text1"/>
          <w:spacing w:val="6"/>
          <w:bdr w:val="none" w:sz="0" w:space="0" w:color="auto" w:frame="1"/>
          <w:shd w:val="clear" w:color="auto" w:fill="FFFFFF"/>
          <w:lang w:eastAsia="es-ES"/>
        </w:rPr>
        <w:t> que provocaba el ácido salicílico.</w:t>
      </w:r>
    </w:p>
    <w:p w:rsidR="00A32B6C" w:rsidRPr="00A32B6C" w:rsidRDefault="00A32B6C" w:rsidP="006C0FD3">
      <w:pPr>
        <w:spacing w:after="0" w:line="240" w:lineRule="auto"/>
        <w:textAlignment w:val="baseline"/>
        <w:rPr>
          <w:rFonts w:ascii="Arial" w:eastAsia="Times New Roman" w:hAnsi="Arial" w:cs="Arial"/>
          <w:color w:val="000000" w:themeColor="text1"/>
          <w:spacing w:val="6"/>
          <w:bdr w:val="none" w:sz="0" w:space="0" w:color="auto" w:frame="1"/>
          <w:shd w:val="clear" w:color="auto" w:fill="FFFFFF"/>
          <w:lang w:eastAsia="es-ES"/>
        </w:rPr>
      </w:pPr>
      <w:r w:rsidRPr="00A32B6C">
        <w:rPr>
          <w:rFonts w:ascii="Arial" w:eastAsia="Times New Roman" w:hAnsi="Arial" w:cs="Arial"/>
          <w:color w:val="000000" w:themeColor="text1"/>
          <w:spacing w:val="6"/>
          <w:bdr w:val="none" w:sz="0" w:space="0" w:color="auto" w:frame="1"/>
          <w:shd w:val="clear" w:color="auto" w:fill="FFFFFF"/>
          <w:lang w:eastAsia="es-ES"/>
        </w:rPr>
        <w:t>Su eficacia terapéutica como analgésico y antiinflamatorio fue descrita en 1899 por el farmacólogo alemán </w:t>
      </w:r>
      <w:proofErr w:type="spellStart"/>
      <w:r w:rsidRPr="00234B2B">
        <w:rPr>
          <w:rFonts w:ascii="Arial" w:eastAsia="Times New Roman" w:hAnsi="Arial" w:cs="Arial"/>
          <w:b/>
          <w:bCs/>
          <w:color w:val="000000" w:themeColor="text1"/>
          <w:spacing w:val="6"/>
          <w:lang w:eastAsia="es-ES"/>
        </w:rPr>
        <w:t>Heinrich</w:t>
      </w:r>
      <w:proofErr w:type="spellEnd"/>
      <w:r w:rsidRPr="00234B2B">
        <w:rPr>
          <w:rFonts w:ascii="Arial" w:eastAsia="Times New Roman" w:hAnsi="Arial" w:cs="Arial"/>
          <w:b/>
          <w:bCs/>
          <w:color w:val="000000" w:themeColor="text1"/>
          <w:spacing w:val="6"/>
          <w:lang w:eastAsia="es-ES"/>
        </w:rPr>
        <w:t xml:space="preserve"> </w:t>
      </w:r>
      <w:proofErr w:type="spellStart"/>
      <w:r w:rsidRPr="00234B2B">
        <w:rPr>
          <w:rFonts w:ascii="Arial" w:eastAsia="Times New Roman" w:hAnsi="Arial" w:cs="Arial"/>
          <w:b/>
          <w:bCs/>
          <w:color w:val="000000" w:themeColor="text1"/>
          <w:spacing w:val="6"/>
          <w:lang w:eastAsia="es-ES"/>
        </w:rPr>
        <w:t>Dreser</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 xml:space="preserve">. Ese mismo año fue patentado con el nombre de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Aspirin</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w:t>
      </w:r>
    </w:p>
    <w:p w:rsidR="00A32B6C" w:rsidRPr="00A32B6C" w:rsidRDefault="00A32B6C" w:rsidP="006C0FD3">
      <w:pPr>
        <w:spacing w:after="375" w:line="240" w:lineRule="auto"/>
        <w:textAlignment w:val="baseline"/>
        <w:rPr>
          <w:rFonts w:ascii="Arial" w:eastAsia="Times New Roman" w:hAnsi="Arial" w:cs="Arial"/>
          <w:color w:val="000000" w:themeColor="text1"/>
          <w:spacing w:val="6"/>
          <w:bdr w:val="none" w:sz="0" w:space="0" w:color="auto" w:frame="1"/>
          <w:shd w:val="clear" w:color="auto" w:fill="FFFFFF"/>
          <w:lang w:eastAsia="es-ES"/>
        </w:rPr>
      </w:pPr>
      <w:r w:rsidRPr="00A32B6C">
        <w:rPr>
          <w:rFonts w:ascii="Arial" w:eastAsia="Times New Roman" w:hAnsi="Arial" w:cs="Arial"/>
          <w:color w:val="000000" w:themeColor="text1"/>
          <w:spacing w:val="6"/>
          <w:bdr w:val="none" w:sz="0" w:space="0" w:color="auto" w:frame="1"/>
          <w:shd w:val="clear" w:color="auto" w:fill="FFFFFF"/>
          <w:lang w:eastAsia="es-ES"/>
        </w:rPr>
        <w:t>Un nombre que proviene del término botánico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Spiraea</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 que se refiere a una familia de plantas. De ahí proviene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spir</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 La letra «a» indica el proceso de acetilación al que se somete al ácido, y la sílaba «in» era una terminación empleada con frecuencia para los medicamentos en aquella época.</w:t>
      </w:r>
    </w:p>
    <w:p w:rsidR="00A32B6C" w:rsidRPr="00A32B6C" w:rsidRDefault="00A32B6C" w:rsidP="006C0FD3">
      <w:pPr>
        <w:spacing w:after="0" w:line="240" w:lineRule="auto"/>
        <w:textAlignment w:val="baseline"/>
        <w:rPr>
          <w:rFonts w:ascii="Arial" w:eastAsia="Times New Roman" w:hAnsi="Arial" w:cs="Arial"/>
          <w:color w:val="000000" w:themeColor="text1"/>
          <w:spacing w:val="6"/>
          <w:bdr w:val="none" w:sz="0" w:space="0" w:color="auto" w:frame="1"/>
          <w:shd w:val="clear" w:color="auto" w:fill="FFFFFF"/>
          <w:lang w:eastAsia="es-ES"/>
        </w:rPr>
      </w:pPr>
      <w:r w:rsidRPr="00A32B6C">
        <w:rPr>
          <w:rFonts w:ascii="Arial" w:eastAsia="Times New Roman" w:hAnsi="Arial" w:cs="Arial"/>
          <w:color w:val="000000" w:themeColor="text1"/>
          <w:spacing w:val="6"/>
          <w:bdr w:val="none" w:sz="0" w:space="0" w:color="auto" w:frame="1"/>
          <w:shd w:val="clear" w:color="auto" w:fill="FFFFFF"/>
          <w:lang w:eastAsia="es-ES"/>
        </w:rPr>
        <w:t>La historia de la Aspirina está ligada a la marca «Bayer», ahora una de las farmacéuticas más importantes, pero en sus comienzos una compañía dedicada a la </w:t>
      </w:r>
      <w:r w:rsidRPr="00234B2B">
        <w:rPr>
          <w:rFonts w:ascii="Arial" w:eastAsia="Times New Roman" w:hAnsi="Arial" w:cs="Arial"/>
          <w:b/>
          <w:bCs/>
          <w:color w:val="000000" w:themeColor="text1"/>
          <w:spacing w:val="6"/>
          <w:lang w:eastAsia="es-ES"/>
        </w:rPr>
        <w:t>fabricación de tintes</w:t>
      </w:r>
      <w:r w:rsidRPr="00A32B6C">
        <w:rPr>
          <w:rFonts w:ascii="Arial" w:eastAsia="Times New Roman" w:hAnsi="Arial" w:cs="Arial"/>
          <w:color w:val="000000" w:themeColor="text1"/>
          <w:spacing w:val="6"/>
          <w:bdr w:val="none" w:sz="0" w:space="0" w:color="auto" w:frame="1"/>
          <w:shd w:val="clear" w:color="auto" w:fill="FFFFFF"/>
          <w:lang w:eastAsia="es-ES"/>
        </w:rPr>
        <w:t xml:space="preserve">. El entonces supervisor del departamento de patentes de Bayer, Carl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Duisberg</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 xml:space="preserve">, decidió abrir una línea de investigación, con la idea de conseguir un antipirético a partir del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paranitrofenol</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w:t>
      </w:r>
    </w:p>
    <w:p w:rsidR="00A32B6C" w:rsidRPr="00A32B6C" w:rsidRDefault="00A32B6C" w:rsidP="006C0FD3">
      <w:pPr>
        <w:spacing w:after="0" w:line="240" w:lineRule="auto"/>
        <w:textAlignment w:val="baseline"/>
        <w:rPr>
          <w:rFonts w:ascii="Arial" w:eastAsia="Times New Roman" w:hAnsi="Arial" w:cs="Arial"/>
          <w:color w:val="000000" w:themeColor="text1"/>
          <w:spacing w:val="6"/>
          <w:bdr w:val="none" w:sz="0" w:space="0" w:color="auto" w:frame="1"/>
          <w:shd w:val="clear" w:color="auto" w:fill="FFFFFF"/>
          <w:lang w:eastAsia="es-ES"/>
        </w:rPr>
      </w:pPr>
      <w:r w:rsidRPr="00A32B6C">
        <w:rPr>
          <w:rFonts w:ascii="Arial" w:eastAsia="Times New Roman" w:hAnsi="Arial" w:cs="Arial"/>
          <w:color w:val="000000" w:themeColor="text1"/>
          <w:spacing w:val="6"/>
          <w:bdr w:val="none" w:sz="0" w:space="0" w:color="auto" w:frame="1"/>
          <w:shd w:val="clear" w:color="auto" w:fill="FFFFFF"/>
          <w:lang w:eastAsia="es-ES"/>
        </w:rPr>
        <w:lastRenderedPageBreak/>
        <w:t xml:space="preserve">Todo ello porque, de forma casual unos médicos alsacianos habían administrado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acetanilina</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 xml:space="preserve"> a unos enfermos de </w:t>
      </w:r>
      <w:r w:rsidRPr="00234B2B">
        <w:rPr>
          <w:rFonts w:ascii="Arial" w:eastAsia="Times New Roman" w:hAnsi="Arial" w:cs="Arial"/>
          <w:b/>
          <w:bCs/>
          <w:color w:val="000000" w:themeColor="text1"/>
          <w:spacing w:val="6"/>
          <w:lang w:eastAsia="es-ES"/>
        </w:rPr>
        <w:t>infecciones parasitarias</w:t>
      </w:r>
      <w:r w:rsidRPr="00A32B6C">
        <w:rPr>
          <w:rFonts w:ascii="Arial" w:eastAsia="Times New Roman" w:hAnsi="Arial" w:cs="Arial"/>
          <w:color w:val="000000" w:themeColor="text1"/>
          <w:spacing w:val="6"/>
          <w:bdr w:val="none" w:sz="0" w:space="0" w:color="auto" w:frame="1"/>
          <w:shd w:val="clear" w:color="auto" w:fill="FFFFFF"/>
          <w:lang w:eastAsia="es-ES"/>
        </w:rPr>
        <w:t xml:space="preserve">, en lugar de naftaleno. La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acetanilina</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 xml:space="preserve"> es un producto utilizado en la industria de tintes.</w:t>
      </w:r>
    </w:p>
    <w:p w:rsidR="00A32B6C" w:rsidRPr="00A32B6C" w:rsidRDefault="00A32B6C" w:rsidP="006C0FD3">
      <w:pPr>
        <w:spacing w:after="0" w:line="240" w:lineRule="auto"/>
        <w:textAlignment w:val="baseline"/>
        <w:rPr>
          <w:rFonts w:ascii="Arial" w:eastAsia="Times New Roman" w:hAnsi="Arial" w:cs="Arial"/>
          <w:color w:val="000000" w:themeColor="text1"/>
          <w:spacing w:val="6"/>
          <w:bdr w:val="none" w:sz="0" w:space="0" w:color="auto" w:frame="1"/>
          <w:shd w:val="clear" w:color="auto" w:fill="FFFFFF"/>
          <w:lang w:eastAsia="es-ES"/>
        </w:rPr>
      </w:pPr>
      <w:r w:rsidRPr="00A32B6C">
        <w:rPr>
          <w:rFonts w:ascii="Arial" w:eastAsia="Times New Roman" w:hAnsi="Arial" w:cs="Arial"/>
          <w:color w:val="000000" w:themeColor="text1"/>
          <w:spacing w:val="6"/>
          <w:bdr w:val="none" w:sz="0" w:space="0" w:color="auto" w:frame="1"/>
          <w:shd w:val="clear" w:color="auto" w:fill="FFFFFF"/>
          <w:lang w:eastAsia="es-ES"/>
        </w:rPr>
        <w:t xml:space="preserve">Sorprendentemente se encontraron ante un antipirético desconocido hasta el momento. El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paranitrofenol</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 xml:space="preserve"> era un </w:t>
      </w:r>
      <w:r w:rsidRPr="00234B2B">
        <w:rPr>
          <w:rFonts w:ascii="Arial" w:eastAsia="Times New Roman" w:hAnsi="Arial" w:cs="Arial"/>
          <w:b/>
          <w:bCs/>
          <w:color w:val="000000" w:themeColor="text1"/>
          <w:spacing w:val="6"/>
          <w:lang w:eastAsia="es-ES"/>
        </w:rPr>
        <w:t>producto de desecho</w:t>
      </w:r>
      <w:r w:rsidRPr="00A32B6C">
        <w:rPr>
          <w:rFonts w:ascii="Arial" w:eastAsia="Times New Roman" w:hAnsi="Arial" w:cs="Arial"/>
          <w:color w:val="000000" w:themeColor="text1"/>
          <w:spacing w:val="6"/>
          <w:bdr w:val="none" w:sz="0" w:space="0" w:color="auto" w:frame="1"/>
          <w:shd w:val="clear" w:color="auto" w:fill="FFFFFF"/>
          <w:lang w:eastAsia="es-ES"/>
        </w:rPr>
        <w:t xml:space="preserve"> en la fabricación de tintes muy parecido químicamente a la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acetanilina</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 del que existían miles de kilos almacenados en la fábrica.</w:t>
      </w:r>
    </w:p>
    <w:p w:rsidR="00A32B6C" w:rsidRPr="00A32B6C" w:rsidRDefault="00A32B6C" w:rsidP="006C0FD3">
      <w:pPr>
        <w:spacing w:after="375" w:line="240" w:lineRule="auto"/>
        <w:textAlignment w:val="baseline"/>
        <w:rPr>
          <w:rFonts w:ascii="Arial" w:eastAsia="Times New Roman" w:hAnsi="Arial" w:cs="Arial"/>
          <w:color w:val="000000" w:themeColor="text1"/>
          <w:spacing w:val="6"/>
          <w:bdr w:val="none" w:sz="0" w:space="0" w:color="auto" w:frame="1"/>
          <w:shd w:val="clear" w:color="auto" w:fill="FFFFFF"/>
          <w:lang w:eastAsia="es-ES"/>
        </w:rPr>
      </w:pPr>
      <w:r w:rsidRPr="00A32B6C">
        <w:rPr>
          <w:rFonts w:ascii="Arial" w:eastAsia="Times New Roman" w:hAnsi="Arial" w:cs="Arial"/>
          <w:color w:val="000000" w:themeColor="text1"/>
          <w:spacing w:val="6"/>
          <w:bdr w:val="none" w:sz="0" w:space="0" w:color="auto" w:frame="1"/>
          <w:shd w:val="clear" w:color="auto" w:fill="FFFFFF"/>
          <w:lang w:eastAsia="es-ES"/>
        </w:rPr>
        <w:t xml:space="preserve">Hasta ese momento no sabían qué hacer con este producto de desecho, que muy pronto, en 1888, les sirvió para crear el primer fármaco de Bayer. Era la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acetofenetidina</w:t>
      </w:r>
      <w:proofErr w:type="spellEnd"/>
      <w:r w:rsidRPr="00A32B6C">
        <w:rPr>
          <w:rFonts w:ascii="Arial" w:eastAsia="Times New Roman" w:hAnsi="Arial" w:cs="Arial"/>
          <w:color w:val="000000" w:themeColor="text1"/>
          <w:spacing w:val="6"/>
          <w:bdr w:val="none" w:sz="0" w:space="0" w:color="auto" w:frame="1"/>
          <w:shd w:val="clear" w:color="auto" w:fill="FFFFFF"/>
          <w:lang w:eastAsia="es-ES"/>
        </w:rPr>
        <w:t>, que se comercializó con el nombre de «Fenacetina».</w:t>
      </w:r>
    </w:p>
    <w:p w:rsidR="00A32B6C" w:rsidRPr="00A32B6C" w:rsidRDefault="00A32B6C" w:rsidP="006C0FD3">
      <w:pPr>
        <w:spacing w:after="0" w:line="240" w:lineRule="auto"/>
        <w:textAlignment w:val="baseline"/>
        <w:rPr>
          <w:rFonts w:ascii="Arial" w:eastAsia="Times New Roman" w:hAnsi="Arial" w:cs="Arial"/>
          <w:color w:val="000000" w:themeColor="text1"/>
          <w:spacing w:val="6"/>
          <w:bdr w:val="none" w:sz="0" w:space="0" w:color="auto" w:frame="1"/>
          <w:shd w:val="clear" w:color="auto" w:fill="FFFFFF"/>
          <w:lang w:eastAsia="es-ES"/>
        </w:rPr>
      </w:pPr>
      <w:r w:rsidRPr="00A32B6C">
        <w:rPr>
          <w:rFonts w:ascii="Arial" w:eastAsia="Times New Roman" w:hAnsi="Arial" w:cs="Arial"/>
          <w:color w:val="000000" w:themeColor="text1"/>
          <w:spacing w:val="6"/>
          <w:bdr w:val="none" w:sz="0" w:space="0" w:color="auto" w:frame="1"/>
          <w:shd w:val="clear" w:color="auto" w:fill="FFFFFF"/>
          <w:lang w:eastAsia="es-ES"/>
        </w:rPr>
        <w:t>Así fueron los comienzos de Bayer en el mundo de la industria farmacéutica. Un cúmulo de casualidades e investigaciones que les llevó a convertirse en lo que hoy son, y con un producto como la Aspirina, que hoy en día está registrado en </w:t>
      </w:r>
      <w:r w:rsidRPr="00234B2B">
        <w:rPr>
          <w:rFonts w:ascii="Arial" w:eastAsia="Times New Roman" w:hAnsi="Arial" w:cs="Arial"/>
          <w:b/>
          <w:bCs/>
          <w:color w:val="000000" w:themeColor="text1"/>
          <w:spacing w:val="6"/>
          <w:lang w:eastAsia="es-ES"/>
        </w:rPr>
        <w:t>más de 70 países </w:t>
      </w:r>
      <w:r w:rsidRPr="00A32B6C">
        <w:rPr>
          <w:rFonts w:ascii="Arial" w:eastAsia="Times New Roman" w:hAnsi="Arial" w:cs="Arial"/>
          <w:color w:val="000000" w:themeColor="text1"/>
          <w:spacing w:val="6"/>
          <w:bdr w:val="none" w:sz="0" w:space="0" w:color="auto" w:frame="1"/>
          <w:shd w:val="clear" w:color="auto" w:fill="FFFFFF"/>
          <w:lang w:eastAsia="es-ES"/>
        </w:rPr>
        <w:t>de todo el mundo.</w:t>
      </w:r>
    </w:p>
    <w:p w:rsidR="00355483" w:rsidRDefault="00355483" w:rsidP="006C0FD3">
      <w:pPr>
        <w:spacing w:after="0" w:line="240" w:lineRule="auto"/>
        <w:textAlignment w:val="baseline"/>
        <w:outlineLvl w:val="5"/>
        <w:rPr>
          <w:rFonts w:ascii="Arial" w:eastAsia="Times New Roman" w:hAnsi="Arial" w:cs="Arial"/>
          <w:color w:val="000000" w:themeColor="text1"/>
          <w:lang w:eastAsia="es-ES"/>
        </w:rPr>
      </w:pPr>
    </w:p>
    <w:p w:rsidR="00867F06" w:rsidRDefault="00867F06" w:rsidP="00867F06">
      <w:pPr>
        <w:spacing w:after="0"/>
        <w:rPr>
          <w:rFonts w:ascii="Arial" w:eastAsia="Times New Roman" w:hAnsi="Arial" w:cs="Arial"/>
          <w:b/>
          <w:sz w:val="24"/>
          <w:szCs w:val="24"/>
          <w:lang w:eastAsia="es-ES"/>
        </w:rPr>
      </w:pPr>
      <w:r w:rsidRPr="00D724DB">
        <w:rPr>
          <w:rFonts w:ascii="Arial" w:eastAsia="Times New Roman" w:hAnsi="Arial" w:cs="Arial"/>
          <w:b/>
          <w:sz w:val="24"/>
          <w:szCs w:val="24"/>
          <w:lang w:eastAsia="es-ES"/>
        </w:rPr>
        <w:t>En base al texto anterior, responda las siguientes preguntas</w:t>
      </w:r>
      <w:r>
        <w:rPr>
          <w:rFonts w:ascii="Arial" w:eastAsia="Times New Roman" w:hAnsi="Arial" w:cs="Arial"/>
          <w:b/>
          <w:sz w:val="24"/>
          <w:szCs w:val="24"/>
          <w:lang w:eastAsia="es-ES"/>
        </w:rPr>
        <w:t xml:space="preserve"> (1 </w:t>
      </w:r>
      <w:proofErr w:type="spellStart"/>
      <w:r>
        <w:rPr>
          <w:rFonts w:ascii="Arial" w:eastAsia="Times New Roman" w:hAnsi="Arial" w:cs="Arial"/>
          <w:b/>
          <w:sz w:val="24"/>
          <w:szCs w:val="24"/>
          <w:lang w:eastAsia="es-ES"/>
        </w:rPr>
        <w:t>pto</w:t>
      </w:r>
      <w:proofErr w:type="spellEnd"/>
      <w:r>
        <w:rPr>
          <w:rFonts w:ascii="Arial" w:eastAsia="Times New Roman" w:hAnsi="Arial" w:cs="Arial"/>
          <w:b/>
          <w:sz w:val="24"/>
          <w:szCs w:val="24"/>
          <w:lang w:eastAsia="es-ES"/>
        </w:rPr>
        <w:t xml:space="preserve"> c/u</w:t>
      </w:r>
      <w:proofErr w:type="gramStart"/>
      <w:r>
        <w:rPr>
          <w:rFonts w:ascii="Arial" w:eastAsia="Times New Roman" w:hAnsi="Arial" w:cs="Arial"/>
          <w:b/>
          <w:sz w:val="24"/>
          <w:szCs w:val="24"/>
          <w:lang w:eastAsia="es-ES"/>
        </w:rPr>
        <w:t xml:space="preserve">) </w:t>
      </w:r>
      <w:r w:rsidRPr="00D724DB">
        <w:rPr>
          <w:rFonts w:ascii="Arial" w:eastAsia="Times New Roman" w:hAnsi="Arial" w:cs="Arial"/>
          <w:b/>
          <w:sz w:val="24"/>
          <w:szCs w:val="24"/>
          <w:lang w:eastAsia="es-ES"/>
        </w:rPr>
        <w:t>:</w:t>
      </w:r>
      <w:proofErr w:type="gramEnd"/>
      <w:r>
        <w:rPr>
          <w:rFonts w:ascii="Arial" w:eastAsia="Times New Roman" w:hAnsi="Arial" w:cs="Arial"/>
          <w:b/>
          <w:sz w:val="24"/>
          <w:szCs w:val="24"/>
          <w:lang w:eastAsia="es-ES"/>
        </w:rPr>
        <w:t xml:space="preserve"> </w:t>
      </w:r>
    </w:p>
    <w:p w:rsidR="00867F06" w:rsidRDefault="00867F06" w:rsidP="00867F06">
      <w:pPr>
        <w:spacing w:after="0"/>
        <w:rPr>
          <w:rFonts w:ascii="Arial" w:eastAsia="Times New Roman" w:hAnsi="Arial" w:cs="Arial"/>
          <w:b/>
          <w:sz w:val="24"/>
          <w:szCs w:val="24"/>
          <w:lang w:eastAsia="es-ES"/>
        </w:rPr>
      </w:pPr>
      <w:r>
        <w:rPr>
          <w:rFonts w:ascii="Arial" w:eastAsia="Times New Roman" w:hAnsi="Arial" w:cs="Arial"/>
          <w:b/>
          <w:sz w:val="24"/>
          <w:szCs w:val="24"/>
          <w:lang w:eastAsia="es-ES"/>
        </w:rPr>
        <w:t>(Entregue las respuestas en hoja aparte, indicando nombre, fecha y curso).</w:t>
      </w:r>
    </w:p>
    <w:p w:rsidR="00355483" w:rsidRDefault="00355483" w:rsidP="006C0FD3">
      <w:pPr>
        <w:spacing w:after="0" w:line="240" w:lineRule="auto"/>
        <w:textAlignment w:val="baseline"/>
        <w:outlineLvl w:val="5"/>
        <w:rPr>
          <w:rFonts w:ascii="Arial" w:eastAsia="Times New Roman" w:hAnsi="Arial" w:cs="Arial"/>
          <w:b/>
          <w:color w:val="000000" w:themeColor="text1"/>
          <w:lang w:eastAsia="es-ES"/>
        </w:rPr>
      </w:pPr>
    </w:p>
    <w:p w:rsidR="00720EE3" w:rsidRPr="00234B2B" w:rsidRDefault="00720EE3" w:rsidP="006C0FD3">
      <w:pPr>
        <w:spacing w:after="0" w:line="240" w:lineRule="auto"/>
        <w:textAlignment w:val="baseline"/>
        <w:outlineLvl w:val="5"/>
        <w:rPr>
          <w:rFonts w:ascii="Arial" w:eastAsia="Times New Roman" w:hAnsi="Arial" w:cs="Arial"/>
          <w:color w:val="000000" w:themeColor="text1"/>
          <w:spacing w:val="6"/>
          <w:bdr w:val="none" w:sz="0" w:space="0" w:color="auto" w:frame="1"/>
          <w:shd w:val="clear" w:color="auto" w:fill="FFFFFF"/>
          <w:lang w:eastAsia="es-ES"/>
        </w:rPr>
      </w:pPr>
      <w:r w:rsidRPr="00234B2B">
        <w:rPr>
          <w:rFonts w:ascii="Arial" w:eastAsia="Times New Roman" w:hAnsi="Arial" w:cs="Arial"/>
          <w:b/>
          <w:color w:val="000000" w:themeColor="text1"/>
          <w:lang w:eastAsia="es-ES"/>
        </w:rPr>
        <w:t>01</w:t>
      </w:r>
      <w:r w:rsidRPr="00234B2B">
        <w:rPr>
          <w:rFonts w:ascii="Arial" w:eastAsia="Times New Roman" w:hAnsi="Arial" w:cs="Arial"/>
          <w:color w:val="000000" w:themeColor="text1"/>
          <w:lang w:eastAsia="es-ES"/>
        </w:rPr>
        <w:t>.</w:t>
      </w:r>
      <w:proofErr w:type="gramStart"/>
      <w:r w:rsidRPr="00234B2B">
        <w:rPr>
          <w:rFonts w:ascii="Arial" w:eastAsia="Times New Roman" w:hAnsi="Arial" w:cs="Arial"/>
          <w:color w:val="000000" w:themeColor="text1"/>
          <w:lang w:eastAsia="es-ES"/>
        </w:rPr>
        <w:t>-¿</w:t>
      </w:r>
      <w:proofErr w:type="gramEnd"/>
      <w:r w:rsidRPr="00234B2B">
        <w:rPr>
          <w:rFonts w:ascii="Arial" w:eastAsia="Times New Roman" w:hAnsi="Arial" w:cs="Arial"/>
          <w:color w:val="000000" w:themeColor="text1"/>
          <w:lang w:eastAsia="es-ES"/>
        </w:rPr>
        <w:t xml:space="preserve">Qué informó </w:t>
      </w:r>
      <w:r w:rsidRPr="00A32B6C">
        <w:rPr>
          <w:rFonts w:ascii="Arial" w:eastAsia="Times New Roman" w:hAnsi="Arial" w:cs="Arial"/>
          <w:color w:val="000000" w:themeColor="text1"/>
          <w:spacing w:val="6"/>
          <w:bdr w:val="none" w:sz="0" w:space="0" w:color="auto" w:frame="1"/>
          <w:shd w:val="clear" w:color="auto" w:fill="FFFFFF"/>
          <w:lang w:eastAsia="es-ES"/>
        </w:rPr>
        <w:t xml:space="preserve">Félix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Hoffmann</w:t>
      </w:r>
      <w:proofErr w:type="spellEnd"/>
      <w:r w:rsidRPr="00234B2B">
        <w:rPr>
          <w:rFonts w:ascii="Arial" w:eastAsia="Times New Roman" w:hAnsi="Arial" w:cs="Arial"/>
          <w:color w:val="000000" w:themeColor="text1"/>
          <w:spacing w:val="6"/>
          <w:bdr w:val="none" w:sz="0" w:space="0" w:color="auto" w:frame="1"/>
          <w:shd w:val="clear" w:color="auto" w:fill="FFFFFF"/>
          <w:lang w:eastAsia="es-ES"/>
        </w:rPr>
        <w:t xml:space="preserve"> el 10 de octubre de 1897?</w:t>
      </w:r>
    </w:p>
    <w:p w:rsidR="00720EE3" w:rsidRPr="00234B2B" w:rsidRDefault="00720EE3" w:rsidP="006C0FD3">
      <w:pPr>
        <w:spacing w:after="0" w:line="240" w:lineRule="auto"/>
        <w:textAlignment w:val="baseline"/>
        <w:outlineLvl w:val="5"/>
        <w:rPr>
          <w:rFonts w:ascii="Arial" w:eastAsia="Times New Roman" w:hAnsi="Arial" w:cs="Arial"/>
          <w:color w:val="000000" w:themeColor="text1"/>
          <w:spacing w:val="6"/>
          <w:bdr w:val="none" w:sz="0" w:space="0" w:color="auto" w:frame="1"/>
          <w:shd w:val="clear" w:color="auto" w:fill="FFFFFF"/>
          <w:lang w:eastAsia="es-ES"/>
        </w:rPr>
      </w:pPr>
      <w:r w:rsidRPr="00234B2B">
        <w:rPr>
          <w:rFonts w:ascii="Arial" w:eastAsia="Times New Roman" w:hAnsi="Arial" w:cs="Arial"/>
          <w:b/>
          <w:color w:val="000000" w:themeColor="text1"/>
          <w:spacing w:val="6"/>
          <w:bdr w:val="none" w:sz="0" w:space="0" w:color="auto" w:frame="1"/>
          <w:shd w:val="clear" w:color="auto" w:fill="FFFFFF"/>
          <w:lang w:eastAsia="es-ES"/>
        </w:rPr>
        <w:t>02</w:t>
      </w:r>
      <w:r w:rsidRPr="00234B2B">
        <w:rPr>
          <w:rFonts w:ascii="Arial" w:eastAsia="Times New Roman" w:hAnsi="Arial" w:cs="Arial"/>
          <w:color w:val="000000" w:themeColor="text1"/>
          <w:spacing w:val="6"/>
          <w:bdr w:val="none" w:sz="0" w:space="0" w:color="auto" w:frame="1"/>
          <w:shd w:val="clear" w:color="auto" w:fill="FFFFFF"/>
          <w:lang w:eastAsia="es-ES"/>
        </w:rPr>
        <w:t>.</w:t>
      </w:r>
      <w:proofErr w:type="gramStart"/>
      <w:r w:rsidRPr="00234B2B">
        <w:rPr>
          <w:rFonts w:ascii="Arial" w:eastAsia="Times New Roman" w:hAnsi="Arial" w:cs="Arial"/>
          <w:color w:val="000000" w:themeColor="text1"/>
          <w:spacing w:val="6"/>
          <w:bdr w:val="none" w:sz="0" w:space="0" w:color="auto" w:frame="1"/>
          <w:shd w:val="clear" w:color="auto" w:fill="FFFFFF"/>
          <w:lang w:eastAsia="es-ES"/>
        </w:rPr>
        <w:t>-¿</w:t>
      </w:r>
      <w:proofErr w:type="gramEnd"/>
      <w:r w:rsidRPr="00234B2B">
        <w:rPr>
          <w:rFonts w:ascii="Arial" w:eastAsia="Times New Roman" w:hAnsi="Arial" w:cs="Arial"/>
          <w:color w:val="000000" w:themeColor="text1"/>
          <w:spacing w:val="6"/>
          <w:bdr w:val="none" w:sz="0" w:space="0" w:color="auto" w:frame="1"/>
          <w:shd w:val="clear" w:color="auto" w:fill="FFFFFF"/>
          <w:lang w:eastAsia="es-ES"/>
        </w:rPr>
        <w:t>Para qué sirve la aspirina?</w:t>
      </w:r>
    </w:p>
    <w:p w:rsidR="00EF2FBF" w:rsidRPr="00234B2B" w:rsidRDefault="00EF2FBF" w:rsidP="006C0FD3">
      <w:pPr>
        <w:spacing w:after="0" w:line="240" w:lineRule="auto"/>
        <w:textAlignment w:val="baseline"/>
        <w:outlineLvl w:val="5"/>
        <w:rPr>
          <w:rFonts w:ascii="Arial" w:eastAsia="Times New Roman" w:hAnsi="Arial" w:cs="Arial"/>
          <w:color w:val="000000" w:themeColor="text1"/>
          <w:spacing w:val="6"/>
          <w:bdr w:val="none" w:sz="0" w:space="0" w:color="auto" w:frame="1"/>
          <w:shd w:val="clear" w:color="auto" w:fill="FFFFFF"/>
          <w:lang w:eastAsia="es-ES"/>
        </w:rPr>
      </w:pPr>
      <w:r w:rsidRPr="00234B2B">
        <w:rPr>
          <w:rFonts w:ascii="Arial" w:eastAsia="Times New Roman" w:hAnsi="Arial" w:cs="Arial"/>
          <w:b/>
          <w:color w:val="000000" w:themeColor="text1"/>
          <w:spacing w:val="6"/>
          <w:bdr w:val="none" w:sz="0" w:space="0" w:color="auto" w:frame="1"/>
          <w:shd w:val="clear" w:color="auto" w:fill="FFFFFF"/>
          <w:lang w:eastAsia="es-ES"/>
        </w:rPr>
        <w:t>03</w:t>
      </w:r>
      <w:r w:rsidRPr="00234B2B">
        <w:rPr>
          <w:rFonts w:ascii="Arial" w:eastAsia="Times New Roman" w:hAnsi="Arial" w:cs="Arial"/>
          <w:color w:val="000000" w:themeColor="text1"/>
          <w:spacing w:val="6"/>
          <w:bdr w:val="none" w:sz="0" w:space="0" w:color="auto" w:frame="1"/>
          <w:shd w:val="clear" w:color="auto" w:fill="FFFFFF"/>
          <w:lang w:eastAsia="es-ES"/>
        </w:rPr>
        <w:t>.</w:t>
      </w:r>
      <w:proofErr w:type="gramStart"/>
      <w:r w:rsidRPr="00234B2B">
        <w:rPr>
          <w:rFonts w:ascii="Arial" w:eastAsia="Times New Roman" w:hAnsi="Arial" w:cs="Arial"/>
          <w:color w:val="000000" w:themeColor="text1"/>
          <w:spacing w:val="6"/>
          <w:bdr w:val="none" w:sz="0" w:space="0" w:color="auto" w:frame="1"/>
          <w:shd w:val="clear" w:color="auto" w:fill="FFFFFF"/>
          <w:lang w:eastAsia="es-ES"/>
        </w:rPr>
        <w:t>-¿</w:t>
      </w:r>
      <w:proofErr w:type="gramEnd"/>
      <w:r w:rsidRPr="00234B2B">
        <w:rPr>
          <w:rFonts w:ascii="Arial" w:eastAsia="Times New Roman" w:hAnsi="Arial" w:cs="Arial"/>
          <w:color w:val="000000" w:themeColor="text1"/>
          <w:spacing w:val="6"/>
          <w:bdr w:val="none" w:sz="0" w:space="0" w:color="auto" w:frame="1"/>
          <w:shd w:val="clear" w:color="auto" w:fill="FFFFFF"/>
          <w:lang w:eastAsia="es-ES"/>
        </w:rPr>
        <w:t>Cuál es la importancia de la corteza del sauce?</w:t>
      </w:r>
    </w:p>
    <w:p w:rsidR="00C029F9" w:rsidRPr="00234B2B" w:rsidRDefault="00C029F9" w:rsidP="006C0FD3">
      <w:pPr>
        <w:spacing w:after="0" w:line="240" w:lineRule="auto"/>
        <w:textAlignment w:val="baseline"/>
        <w:outlineLvl w:val="5"/>
        <w:rPr>
          <w:rFonts w:ascii="Arial" w:eastAsia="Times New Roman" w:hAnsi="Arial" w:cs="Arial"/>
          <w:color w:val="000000" w:themeColor="text1"/>
          <w:spacing w:val="6"/>
          <w:bdr w:val="none" w:sz="0" w:space="0" w:color="auto" w:frame="1"/>
          <w:shd w:val="clear" w:color="auto" w:fill="FFFFFF"/>
          <w:lang w:eastAsia="es-ES"/>
        </w:rPr>
      </w:pPr>
      <w:r w:rsidRPr="00234B2B">
        <w:rPr>
          <w:rFonts w:ascii="Arial" w:eastAsia="Times New Roman" w:hAnsi="Arial" w:cs="Arial"/>
          <w:b/>
          <w:color w:val="000000" w:themeColor="text1"/>
          <w:spacing w:val="6"/>
          <w:bdr w:val="none" w:sz="0" w:space="0" w:color="auto" w:frame="1"/>
          <w:shd w:val="clear" w:color="auto" w:fill="FFFFFF"/>
          <w:lang w:eastAsia="es-ES"/>
        </w:rPr>
        <w:t>04</w:t>
      </w:r>
      <w:r w:rsidRPr="00234B2B">
        <w:rPr>
          <w:rFonts w:ascii="Arial" w:eastAsia="Times New Roman" w:hAnsi="Arial" w:cs="Arial"/>
          <w:color w:val="000000" w:themeColor="text1"/>
          <w:spacing w:val="6"/>
          <w:bdr w:val="none" w:sz="0" w:space="0" w:color="auto" w:frame="1"/>
          <w:shd w:val="clear" w:color="auto" w:fill="FFFFFF"/>
          <w:lang w:eastAsia="es-ES"/>
        </w:rPr>
        <w:t>.</w:t>
      </w:r>
      <w:proofErr w:type="gramStart"/>
      <w:r w:rsidRPr="00234B2B">
        <w:rPr>
          <w:rFonts w:ascii="Arial" w:eastAsia="Times New Roman" w:hAnsi="Arial" w:cs="Arial"/>
          <w:color w:val="000000" w:themeColor="text1"/>
          <w:spacing w:val="6"/>
          <w:bdr w:val="none" w:sz="0" w:space="0" w:color="auto" w:frame="1"/>
          <w:shd w:val="clear" w:color="auto" w:fill="FFFFFF"/>
          <w:lang w:eastAsia="es-ES"/>
        </w:rPr>
        <w:t>-¿</w:t>
      </w:r>
      <w:proofErr w:type="gramEnd"/>
      <w:r w:rsidRPr="00234B2B">
        <w:rPr>
          <w:rFonts w:ascii="Arial" w:eastAsia="Times New Roman" w:hAnsi="Arial" w:cs="Arial"/>
          <w:color w:val="000000" w:themeColor="text1"/>
          <w:spacing w:val="6"/>
          <w:bdr w:val="none" w:sz="0" w:space="0" w:color="auto" w:frame="1"/>
          <w:shd w:val="clear" w:color="auto" w:fill="FFFFFF"/>
          <w:lang w:eastAsia="es-ES"/>
        </w:rPr>
        <w:t xml:space="preserve">Qué descubrió, </w:t>
      </w:r>
      <w:r w:rsidRPr="00A32B6C">
        <w:rPr>
          <w:rFonts w:ascii="Arial" w:eastAsia="Times New Roman" w:hAnsi="Arial" w:cs="Arial"/>
          <w:color w:val="000000" w:themeColor="text1"/>
          <w:spacing w:val="6"/>
          <w:bdr w:val="none" w:sz="0" w:space="0" w:color="auto" w:frame="1"/>
          <w:shd w:val="clear" w:color="auto" w:fill="FFFFFF"/>
          <w:lang w:eastAsia="es-ES"/>
        </w:rPr>
        <w:t>Edward Stone</w:t>
      </w:r>
      <w:r w:rsidRPr="00234B2B">
        <w:rPr>
          <w:rFonts w:ascii="Arial" w:eastAsia="Times New Roman" w:hAnsi="Arial" w:cs="Arial"/>
          <w:color w:val="000000" w:themeColor="text1"/>
          <w:spacing w:val="6"/>
          <w:bdr w:val="none" w:sz="0" w:space="0" w:color="auto" w:frame="1"/>
          <w:shd w:val="clear" w:color="auto" w:fill="FFFFFF"/>
          <w:lang w:eastAsia="es-ES"/>
        </w:rPr>
        <w:t>, en el año 1763?</w:t>
      </w:r>
    </w:p>
    <w:p w:rsidR="00C029F9" w:rsidRPr="00234B2B" w:rsidRDefault="00C029F9" w:rsidP="006C0FD3">
      <w:pPr>
        <w:spacing w:after="0" w:line="240" w:lineRule="auto"/>
        <w:textAlignment w:val="baseline"/>
        <w:outlineLvl w:val="5"/>
        <w:rPr>
          <w:rFonts w:ascii="Arial" w:eastAsia="Times New Roman" w:hAnsi="Arial" w:cs="Arial"/>
          <w:color w:val="000000" w:themeColor="text1"/>
          <w:spacing w:val="6"/>
          <w:bdr w:val="none" w:sz="0" w:space="0" w:color="auto" w:frame="1"/>
          <w:shd w:val="clear" w:color="auto" w:fill="FFFFFF"/>
          <w:lang w:eastAsia="es-ES"/>
        </w:rPr>
      </w:pPr>
      <w:r w:rsidRPr="00234B2B">
        <w:rPr>
          <w:rFonts w:ascii="Arial" w:eastAsia="Times New Roman" w:hAnsi="Arial" w:cs="Arial"/>
          <w:b/>
          <w:color w:val="000000" w:themeColor="text1"/>
          <w:spacing w:val="6"/>
          <w:bdr w:val="none" w:sz="0" w:space="0" w:color="auto" w:frame="1"/>
          <w:shd w:val="clear" w:color="auto" w:fill="FFFFFF"/>
          <w:lang w:eastAsia="es-ES"/>
        </w:rPr>
        <w:t>05</w:t>
      </w:r>
      <w:r w:rsidRPr="00234B2B">
        <w:rPr>
          <w:rFonts w:ascii="Arial" w:eastAsia="Times New Roman" w:hAnsi="Arial" w:cs="Arial"/>
          <w:color w:val="000000" w:themeColor="text1"/>
          <w:spacing w:val="6"/>
          <w:bdr w:val="none" w:sz="0" w:space="0" w:color="auto" w:frame="1"/>
          <w:shd w:val="clear" w:color="auto" w:fill="FFFFFF"/>
          <w:lang w:eastAsia="es-ES"/>
        </w:rPr>
        <w:t>.</w:t>
      </w:r>
      <w:proofErr w:type="gramStart"/>
      <w:r w:rsidRPr="00234B2B">
        <w:rPr>
          <w:rFonts w:ascii="Arial" w:eastAsia="Times New Roman" w:hAnsi="Arial" w:cs="Arial"/>
          <w:color w:val="000000" w:themeColor="text1"/>
          <w:spacing w:val="6"/>
          <w:bdr w:val="none" w:sz="0" w:space="0" w:color="auto" w:frame="1"/>
          <w:shd w:val="clear" w:color="auto" w:fill="FFFFFF"/>
          <w:lang w:eastAsia="es-ES"/>
        </w:rPr>
        <w:t>-</w:t>
      </w:r>
      <w:r w:rsidR="00ED2C01" w:rsidRPr="00234B2B">
        <w:rPr>
          <w:rFonts w:ascii="Arial" w:eastAsia="Times New Roman" w:hAnsi="Arial" w:cs="Arial"/>
          <w:color w:val="000000" w:themeColor="text1"/>
          <w:spacing w:val="6"/>
          <w:bdr w:val="none" w:sz="0" w:space="0" w:color="auto" w:frame="1"/>
          <w:shd w:val="clear" w:color="auto" w:fill="FFFFFF"/>
          <w:lang w:eastAsia="es-ES"/>
        </w:rPr>
        <w:t>¿</w:t>
      </w:r>
      <w:proofErr w:type="gramEnd"/>
      <w:r w:rsidR="00ED2C01" w:rsidRPr="00234B2B">
        <w:rPr>
          <w:rFonts w:ascii="Arial" w:eastAsia="Times New Roman" w:hAnsi="Arial" w:cs="Arial"/>
          <w:color w:val="000000" w:themeColor="text1"/>
          <w:spacing w:val="6"/>
          <w:bdr w:val="none" w:sz="0" w:space="0" w:color="auto" w:frame="1"/>
          <w:shd w:val="clear" w:color="auto" w:fill="FFFFFF"/>
          <w:lang w:eastAsia="es-ES"/>
        </w:rPr>
        <w:t>Qué es la salicina?</w:t>
      </w:r>
    </w:p>
    <w:p w:rsidR="00ED2C01" w:rsidRPr="00234B2B" w:rsidRDefault="00ED2C01" w:rsidP="006C0FD3">
      <w:pPr>
        <w:spacing w:after="0" w:line="240" w:lineRule="auto"/>
        <w:textAlignment w:val="baseline"/>
        <w:outlineLvl w:val="5"/>
        <w:rPr>
          <w:rFonts w:ascii="Arial" w:eastAsia="Times New Roman" w:hAnsi="Arial" w:cs="Arial"/>
          <w:color w:val="000000" w:themeColor="text1"/>
          <w:spacing w:val="6"/>
          <w:bdr w:val="none" w:sz="0" w:space="0" w:color="auto" w:frame="1"/>
          <w:shd w:val="clear" w:color="auto" w:fill="FFFFFF"/>
          <w:lang w:eastAsia="es-ES"/>
        </w:rPr>
      </w:pPr>
      <w:r w:rsidRPr="00234B2B">
        <w:rPr>
          <w:rFonts w:ascii="Arial" w:eastAsia="Times New Roman" w:hAnsi="Arial" w:cs="Arial"/>
          <w:b/>
          <w:color w:val="000000" w:themeColor="text1"/>
          <w:spacing w:val="6"/>
          <w:bdr w:val="none" w:sz="0" w:space="0" w:color="auto" w:frame="1"/>
          <w:shd w:val="clear" w:color="auto" w:fill="FFFFFF"/>
          <w:lang w:eastAsia="es-ES"/>
        </w:rPr>
        <w:t>06</w:t>
      </w:r>
      <w:r w:rsidRPr="00234B2B">
        <w:rPr>
          <w:rFonts w:ascii="Arial" w:eastAsia="Times New Roman" w:hAnsi="Arial" w:cs="Arial"/>
          <w:color w:val="000000" w:themeColor="text1"/>
          <w:spacing w:val="6"/>
          <w:bdr w:val="none" w:sz="0" w:space="0" w:color="auto" w:frame="1"/>
          <w:shd w:val="clear" w:color="auto" w:fill="FFFFFF"/>
          <w:lang w:eastAsia="es-ES"/>
        </w:rPr>
        <w:t>.</w:t>
      </w:r>
      <w:proofErr w:type="gramStart"/>
      <w:r w:rsidRPr="00234B2B">
        <w:rPr>
          <w:rFonts w:ascii="Arial" w:eastAsia="Times New Roman" w:hAnsi="Arial" w:cs="Arial"/>
          <w:color w:val="000000" w:themeColor="text1"/>
          <w:spacing w:val="6"/>
          <w:bdr w:val="none" w:sz="0" w:space="0" w:color="auto" w:frame="1"/>
          <w:shd w:val="clear" w:color="auto" w:fill="FFFFFF"/>
          <w:lang w:eastAsia="es-ES"/>
        </w:rPr>
        <w:t>-¿</w:t>
      </w:r>
      <w:proofErr w:type="gramEnd"/>
      <w:r w:rsidRPr="00234B2B">
        <w:rPr>
          <w:rFonts w:ascii="Arial" w:eastAsia="Times New Roman" w:hAnsi="Arial" w:cs="Arial"/>
          <w:color w:val="000000" w:themeColor="text1"/>
          <w:spacing w:val="6"/>
          <w:bdr w:val="none" w:sz="0" w:space="0" w:color="auto" w:frame="1"/>
          <w:shd w:val="clear" w:color="auto" w:fill="FFFFFF"/>
          <w:lang w:eastAsia="es-ES"/>
        </w:rPr>
        <w:t xml:space="preserve">Qué inconvenientes presentó el </w:t>
      </w:r>
      <w:r w:rsidRPr="00A32B6C">
        <w:rPr>
          <w:rFonts w:ascii="Arial" w:eastAsia="Times New Roman" w:hAnsi="Arial" w:cs="Arial"/>
          <w:color w:val="000000" w:themeColor="text1"/>
          <w:spacing w:val="6"/>
          <w:bdr w:val="none" w:sz="0" w:space="0" w:color="auto" w:frame="1"/>
          <w:shd w:val="clear" w:color="auto" w:fill="FFFFFF"/>
          <w:lang w:eastAsia="es-ES"/>
        </w:rPr>
        <w:t>ácido salicílico</w:t>
      </w:r>
      <w:r w:rsidRPr="00234B2B">
        <w:rPr>
          <w:rFonts w:ascii="Arial" w:eastAsia="Times New Roman" w:hAnsi="Arial" w:cs="Arial"/>
          <w:color w:val="000000" w:themeColor="text1"/>
          <w:spacing w:val="6"/>
          <w:bdr w:val="none" w:sz="0" w:space="0" w:color="auto" w:frame="1"/>
          <w:shd w:val="clear" w:color="auto" w:fill="FFFFFF"/>
          <w:lang w:eastAsia="es-ES"/>
        </w:rPr>
        <w:t xml:space="preserve"> sintetizado por </w:t>
      </w:r>
      <w:proofErr w:type="spellStart"/>
      <w:r w:rsidRPr="00234B2B">
        <w:rPr>
          <w:rFonts w:ascii="Arial" w:eastAsia="Times New Roman" w:hAnsi="Arial" w:cs="Arial"/>
          <w:color w:val="000000" w:themeColor="text1"/>
          <w:spacing w:val="6"/>
          <w:bdr w:val="none" w:sz="0" w:space="0" w:color="auto" w:frame="1"/>
          <w:shd w:val="clear" w:color="auto" w:fill="FFFFFF"/>
          <w:lang w:eastAsia="es-ES"/>
        </w:rPr>
        <w:t>Kolve</w:t>
      </w:r>
      <w:proofErr w:type="spellEnd"/>
      <w:r w:rsidRPr="00234B2B">
        <w:rPr>
          <w:rFonts w:ascii="Arial" w:eastAsia="Times New Roman" w:hAnsi="Arial" w:cs="Arial"/>
          <w:color w:val="000000" w:themeColor="text1"/>
          <w:spacing w:val="6"/>
          <w:bdr w:val="none" w:sz="0" w:space="0" w:color="auto" w:frame="1"/>
          <w:shd w:val="clear" w:color="auto" w:fill="FFFFFF"/>
          <w:lang w:eastAsia="es-ES"/>
        </w:rPr>
        <w:t xml:space="preserve"> en el año        </w:t>
      </w:r>
    </w:p>
    <w:p w:rsidR="00C029F9" w:rsidRDefault="00ED2C01" w:rsidP="006C0FD3">
      <w:pPr>
        <w:spacing w:after="0" w:line="240" w:lineRule="auto"/>
        <w:textAlignment w:val="baseline"/>
        <w:outlineLvl w:val="5"/>
        <w:rPr>
          <w:rFonts w:ascii="Arial" w:eastAsia="Times New Roman" w:hAnsi="Arial" w:cs="Arial"/>
          <w:color w:val="000000" w:themeColor="text1"/>
          <w:spacing w:val="6"/>
          <w:bdr w:val="none" w:sz="0" w:space="0" w:color="auto" w:frame="1"/>
          <w:shd w:val="clear" w:color="auto" w:fill="FFFFFF"/>
          <w:lang w:eastAsia="es-ES"/>
        </w:rPr>
      </w:pPr>
      <w:r w:rsidRPr="00234B2B">
        <w:rPr>
          <w:rFonts w:ascii="Arial" w:eastAsia="Times New Roman" w:hAnsi="Arial" w:cs="Arial"/>
          <w:color w:val="000000" w:themeColor="text1"/>
          <w:spacing w:val="6"/>
          <w:bdr w:val="none" w:sz="0" w:space="0" w:color="auto" w:frame="1"/>
          <w:shd w:val="clear" w:color="auto" w:fill="FFFFFF"/>
          <w:lang w:eastAsia="es-ES"/>
        </w:rPr>
        <w:t>1859?</w:t>
      </w:r>
    </w:p>
    <w:p w:rsidR="00234B2B" w:rsidRDefault="00234B2B" w:rsidP="006C0FD3">
      <w:pPr>
        <w:spacing w:after="0" w:line="240" w:lineRule="auto"/>
        <w:textAlignment w:val="baseline"/>
        <w:outlineLvl w:val="5"/>
        <w:rPr>
          <w:rFonts w:ascii="Arial" w:eastAsia="Times New Roman" w:hAnsi="Arial" w:cs="Arial"/>
          <w:color w:val="000000" w:themeColor="text1"/>
          <w:spacing w:val="6"/>
          <w:bdr w:val="none" w:sz="0" w:space="0" w:color="auto" w:frame="1"/>
          <w:shd w:val="clear" w:color="auto" w:fill="FFFFFF"/>
          <w:lang w:eastAsia="es-ES"/>
        </w:rPr>
      </w:pPr>
      <w:r w:rsidRPr="00234B2B">
        <w:rPr>
          <w:rFonts w:ascii="Arial" w:eastAsia="Times New Roman" w:hAnsi="Arial" w:cs="Arial"/>
          <w:b/>
          <w:color w:val="000000" w:themeColor="text1"/>
          <w:spacing w:val="6"/>
          <w:bdr w:val="none" w:sz="0" w:space="0" w:color="auto" w:frame="1"/>
          <w:shd w:val="clear" w:color="auto" w:fill="FFFFFF"/>
          <w:lang w:eastAsia="es-ES"/>
        </w:rPr>
        <w:t>07</w:t>
      </w:r>
      <w:r>
        <w:rPr>
          <w:rFonts w:ascii="Arial" w:eastAsia="Times New Roman" w:hAnsi="Arial" w:cs="Arial"/>
          <w:color w:val="000000" w:themeColor="text1"/>
          <w:spacing w:val="6"/>
          <w:bdr w:val="none" w:sz="0" w:space="0" w:color="auto" w:frame="1"/>
          <w:shd w:val="clear" w:color="auto" w:fill="FFFFFF"/>
          <w:lang w:eastAsia="es-ES"/>
        </w:rPr>
        <w:t>.</w:t>
      </w:r>
      <w:proofErr w:type="gramStart"/>
      <w:r>
        <w:rPr>
          <w:rFonts w:ascii="Arial" w:eastAsia="Times New Roman" w:hAnsi="Arial" w:cs="Arial"/>
          <w:color w:val="000000" w:themeColor="text1"/>
          <w:spacing w:val="6"/>
          <w:bdr w:val="none" w:sz="0" w:space="0" w:color="auto" w:frame="1"/>
          <w:shd w:val="clear" w:color="auto" w:fill="FFFFFF"/>
          <w:lang w:eastAsia="es-ES"/>
        </w:rPr>
        <w:t>-¿</w:t>
      </w:r>
      <w:proofErr w:type="gramEnd"/>
      <w:r>
        <w:rPr>
          <w:rFonts w:ascii="Arial" w:eastAsia="Times New Roman" w:hAnsi="Arial" w:cs="Arial"/>
          <w:color w:val="000000" w:themeColor="text1"/>
          <w:spacing w:val="6"/>
          <w:bdr w:val="none" w:sz="0" w:space="0" w:color="auto" w:frame="1"/>
          <w:shd w:val="clear" w:color="auto" w:fill="FFFFFF"/>
          <w:lang w:eastAsia="es-ES"/>
        </w:rPr>
        <w:t xml:space="preserve">Cuál fue la importancia de </w:t>
      </w:r>
      <w:proofErr w:type="spellStart"/>
      <w:r>
        <w:rPr>
          <w:rFonts w:ascii="Arial" w:eastAsia="Times New Roman" w:hAnsi="Arial" w:cs="Arial"/>
          <w:color w:val="000000" w:themeColor="text1"/>
          <w:spacing w:val="6"/>
          <w:bdr w:val="none" w:sz="0" w:space="0" w:color="auto" w:frame="1"/>
          <w:shd w:val="clear" w:color="auto" w:fill="FFFFFF"/>
          <w:lang w:eastAsia="es-ES"/>
        </w:rPr>
        <w:t>Felix</w:t>
      </w:r>
      <w:proofErr w:type="spellEnd"/>
      <w:r>
        <w:rPr>
          <w:rFonts w:ascii="Arial" w:eastAsia="Times New Roman" w:hAnsi="Arial" w:cs="Arial"/>
          <w:color w:val="000000" w:themeColor="text1"/>
          <w:spacing w:val="6"/>
          <w:bdr w:val="none" w:sz="0" w:space="0" w:color="auto" w:frame="1"/>
          <w:shd w:val="clear" w:color="auto" w:fill="FFFFFF"/>
          <w:lang w:eastAsia="es-ES"/>
        </w:rPr>
        <w:t xml:space="preserve"> Hoffman?</w:t>
      </w:r>
    </w:p>
    <w:p w:rsidR="00214BAA" w:rsidRDefault="00214BAA" w:rsidP="006C0FD3">
      <w:pPr>
        <w:spacing w:after="0" w:line="240" w:lineRule="auto"/>
        <w:textAlignment w:val="baseline"/>
        <w:outlineLvl w:val="5"/>
        <w:rPr>
          <w:rFonts w:ascii="Arial" w:eastAsia="Times New Roman" w:hAnsi="Arial" w:cs="Arial"/>
          <w:color w:val="000000" w:themeColor="text1"/>
          <w:spacing w:val="6"/>
          <w:bdr w:val="none" w:sz="0" w:space="0" w:color="auto" w:frame="1"/>
          <w:shd w:val="clear" w:color="auto" w:fill="FFFFFF"/>
          <w:lang w:eastAsia="es-ES"/>
        </w:rPr>
      </w:pPr>
      <w:r w:rsidRPr="00214BAA">
        <w:rPr>
          <w:rFonts w:ascii="Arial" w:eastAsia="Times New Roman" w:hAnsi="Arial" w:cs="Arial"/>
          <w:b/>
          <w:color w:val="000000" w:themeColor="text1"/>
          <w:spacing w:val="6"/>
          <w:bdr w:val="none" w:sz="0" w:space="0" w:color="auto" w:frame="1"/>
          <w:shd w:val="clear" w:color="auto" w:fill="FFFFFF"/>
          <w:lang w:eastAsia="es-ES"/>
        </w:rPr>
        <w:t>08</w:t>
      </w:r>
      <w:r>
        <w:rPr>
          <w:rFonts w:ascii="Arial" w:eastAsia="Times New Roman" w:hAnsi="Arial" w:cs="Arial"/>
          <w:color w:val="000000" w:themeColor="text1"/>
          <w:spacing w:val="6"/>
          <w:bdr w:val="none" w:sz="0" w:space="0" w:color="auto" w:frame="1"/>
          <w:shd w:val="clear" w:color="auto" w:fill="FFFFFF"/>
          <w:lang w:eastAsia="es-ES"/>
        </w:rPr>
        <w:t>.</w:t>
      </w:r>
      <w:proofErr w:type="gramStart"/>
      <w:r>
        <w:rPr>
          <w:rFonts w:ascii="Arial" w:eastAsia="Times New Roman" w:hAnsi="Arial" w:cs="Arial"/>
          <w:color w:val="000000" w:themeColor="text1"/>
          <w:spacing w:val="6"/>
          <w:bdr w:val="none" w:sz="0" w:space="0" w:color="auto" w:frame="1"/>
          <w:shd w:val="clear" w:color="auto" w:fill="FFFFFF"/>
          <w:lang w:eastAsia="es-ES"/>
        </w:rPr>
        <w:t>-¿</w:t>
      </w:r>
      <w:proofErr w:type="gramEnd"/>
      <w:r>
        <w:rPr>
          <w:rFonts w:ascii="Arial" w:eastAsia="Times New Roman" w:hAnsi="Arial" w:cs="Arial"/>
          <w:color w:val="000000" w:themeColor="text1"/>
          <w:spacing w:val="6"/>
          <w:bdr w:val="none" w:sz="0" w:space="0" w:color="auto" w:frame="1"/>
          <w:shd w:val="clear" w:color="auto" w:fill="FFFFFF"/>
          <w:lang w:eastAsia="es-ES"/>
        </w:rPr>
        <w:t xml:space="preserve">Cuál fue la importancia del </w:t>
      </w:r>
      <w:r w:rsidRPr="00A32B6C">
        <w:rPr>
          <w:rFonts w:ascii="Arial" w:eastAsia="Times New Roman" w:hAnsi="Arial" w:cs="Arial"/>
          <w:color w:val="000000" w:themeColor="text1"/>
          <w:spacing w:val="6"/>
          <w:bdr w:val="none" w:sz="0" w:space="0" w:color="auto" w:frame="1"/>
          <w:shd w:val="clear" w:color="auto" w:fill="FFFFFF"/>
          <w:lang w:eastAsia="es-ES"/>
        </w:rPr>
        <w:t>farmacólogo alemán </w:t>
      </w:r>
      <w:proofErr w:type="spellStart"/>
      <w:r w:rsidRPr="00234B2B">
        <w:rPr>
          <w:rFonts w:ascii="Arial" w:eastAsia="Times New Roman" w:hAnsi="Arial" w:cs="Arial"/>
          <w:b/>
          <w:bCs/>
          <w:color w:val="000000" w:themeColor="text1"/>
          <w:spacing w:val="6"/>
          <w:lang w:eastAsia="es-ES"/>
        </w:rPr>
        <w:t>Heinrich</w:t>
      </w:r>
      <w:proofErr w:type="spellEnd"/>
      <w:r w:rsidRPr="00234B2B">
        <w:rPr>
          <w:rFonts w:ascii="Arial" w:eastAsia="Times New Roman" w:hAnsi="Arial" w:cs="Arial"/>
          <w:b/>
          <w:bCs/>
          <w:color w:val="000000" w:themeColor="text1"/>
          <w:spacing w:val="6"/>
          <w:lang w:eastAsia="es-ES"/>
        </w:rPr>
        <w:t xml:space="preserve"> </w:t>
      </w:r>
      <w:proofErr w:type="spellStart"/>
      <w:r w:rsidRPr="00234B2B">
        <w:rPr>
          <w:rFonts w:ascii="Arial" w:eastAsia="Times New Roman" w:hAnsi="Arial" w:cs="Arial"/>
          <w:b/>
          <w:bCs/>
          <w:color w:val="000000" w:themeColor="text1"/>
          <w:spacing w:val="6"/>
          <w:lang w:eastAsia="es-ES"/>
        </w:rPr>
        <w:t>Dreser</w:t>
      </w:r>
      <w:proofErr w:type="spellEnd"/>
      <w:r>
        <w:rPr>
          <w:rFonts w:ascii="Arial" w:eastAsia="Times New Roman" w:hAnsi="Arial" w:cs="Arial"/>
          <w:color w:val="000000" w:themeColor="text1"/>
          <w:spacing w:val="6"/>
          <w:bdr w:val="none" w:sz="0" w:space="0" w:color="auto" w:frame="1"/>
          <w:shd w:val="clear" w:color="auto" w:fill="FFFFFF"/>
          <w:lang w:eastAsia="es-ES"/>
        </w:rPr>
        <w:t>?</w:t>
      </w:r>
    </w:p>
    <w:p w:rsidR="00214BAA" w:rsidRDefault="00214BAA" w:rsidP="006C0FD3">
      <w:pPr>
        <w:spacing w:after="0" w:line="240" w:lineRule="auto"/>
        <w:textAlignment w:val="baseline"/>
        <w:outlineLvl w:val="5"/>
        <w:rPr>
          <w:rFonts w:ascii="Arial" w:eastAsia="Times New Roman" w:hAnsi="Arial" w:cs="Arial"/>
          <w:color w:val="000000" w:themeColor="text1"/>
          <w:spacing w:val="6"/>
          <w:bdr w:val="none" w:sz="0" w:space="0" w:color="auto" w:frame="1"/>
          <w:shd w:val="clear" w:color="auto" w:fill="FFFFFF"/>
          <w:lang w:eastAsia="es-ES"/>
        </w:rPr>
      </w:pPr>
      <w:r w:rsidRPr="00214BAA">
        <w:rPr>
          <w:rFonts w:ascii="Arial" w:eastAsia="Times New Roman" w:hAnsi="Arial" w:cs="Arial"/>
          <w:b/>
          <w:color w:val="000000" w:themeColor="text1"/>
          <w:spacing w:val="6"/>
          <w:bdr w:val="none" w:sz="0" w:space="0" w:color="auto" w:frame="1"/>
          <w:shd w:val="clear" w:color="auto" w:fill="FFFFFF"/>
          <w:lang w:eastAsia="es-ES"/>
        </w:rPr>
        <w:t>09</w:t>
      </w:r>
      <w:r>
        <w:rPr>
          <w:rFonts w:ascii="Arial" w:eastAsia="Times New Roman" w:hAnsi="Arial" w:cs="Arial"/>
          <w:color w:val="000000" w:themeColor="text1"/>
          <w:spacing w:val="6"/>
          <w:bdr w:val="none" w:sz="0" w:space="0" w:color="auto" w:frame="1"/>
          <w:shd w:val="clear" w:color="auto" w:fill="FFFFFF"/>
          <w:lang w:eastAsia="es-ES"/>
        </w:rPr>
        <w:t>.</w:t>
      </w:r>
      <w:proofErr w:type="gramStart"/>
      <w:r>
        <w:rPr>
          <w:rFonts w:ascii="Arial" w:eastAsia="Times New Roman" w:hAnsi="Arial" w:cs="Arial"/>
          <w:color w:val="000000" w:themeColor="text1"/>
          <w:spacing w:val="6"/>
          <w:bdr w:val="none" w:sz="0" w:space="0" w:color="auto" w:frame="1"/>
          <w:shd w:val="clear" w:color="auto" w:fill="FFFFFF"/>
          <w:lang w:eastAsia="es-ES"/>
        </w:rPr>
        <w:t>-¿</w:t>
      </w:r>
      <w:proofErr w:type="gramEnd"/>
      <w:r>
        <w:rPr>
          <w:rFonts w:ascii="Arial" w:eastAsia="Times New Roman" w:hAnsi="Arial" w:cs="Arial"/>
          <w:color w:val="000000" w:themeColor="text1"/>
          <w:spacing w:val="6"/>
          <w:bdr w:val="none" w:sz="0" w:space="0" w:color="auto" w:frame="1"/>
          <w:shd w:val="clear" w:color="auto" w:fill="FFFFFF"/>
          <w:lang w:eastAsia="es-ES"/>
        </w:rPr>
        <w:t xml:space="preserve">Cuál fue el pasado de la industria farmacéutica Bayer? </w:t>
      </w:r>
    </w:p>
    <w:p w:rsidR="006C0FD3" w:rsidRPr="00234B2B" w:rsidRDefault="006C0FD3" w:rsidP="006C0FD3">
      <w:pPr>
        <w:spacing w:after="0" w:line="240" w:lineRule="auto"/>
        <w:textAlignment w:val="baseline"/>
        <w:outlineLvl w:val="5"/>
        <w:rPr>
          <w:rFonts w:ascii="Arial" w:eastAsia="Times New Roman" w:hAnsi="Arial" w:cs="Arial"/>
          <w:color w:val="000000" w:themeColor="text1"/>
          <w:spacing w:val="6"/>
          <w:bdr w:val="none" w:sz="0" w:space="0" w:color="auto" w:frame="1"/>
          <w:shd w:val="clear" w:color="auto" w:fill="FFFFFF"/>
          <w:lang w:eastAsia="es-ES"/>
        </w:rPr>
      </w:pPr>
      <w:r w:rsidRPr="006C0FD3">
        <w:rPr>
          <w:rFonts w:ascii="Arial" w:eastAsia="Times New Roman" w:hAnsi="Arial" w:cs="Arial"/>
          <w:b/>
          <w:color w:val="000000" w:themeColor="text1"/>
          <w:spacing w:val="6"/>
          <w:bdr w:val="none" w:sz="0" w:space="0" w:color="auto" w:frame="1"/>
          <w:shd w:val="clear" w:color="auto" w:fill="FFFFFF"/>
          <w:lang w:eastAsia="es-ES"/>
        </w:rPr>
        <w:t>10</w:t>
      </w:r>
      <w:r>
        <w:rPr>
          <w:rFonts w:ascii="Arial" w:eastAsia="Times New Roman" w:hAnsi="Arial" w:cs="Arial"/>
          <w:color w:val="000000" w:themeColor="text1"/>
          <w:spacing w:val="6"/>
          <w:bdr w:val="none" w:sz="0" w:space="0" w:color="auto" w:frame="1"/>
          <w:shd w:val="clear" w:color="auto" w:fill="FFFFFF"/>
          <w:lang w:eastAsia="es-ES"/>
        </w:rPr>
        <w:t xml:space="preserve">.- Busque en internet la </w:t>
      </w:r>
      <w:r w:rsidRPr="006C0FD3">
        <w:rPr>
          <w:rFonts w:ascii="Arial" w:eastAsia="Times New Roman" w:hAnsi="Arial" w:cs="Arial"/>
          <w:color w:val="000000" w:themeColor="text1"/>
          <w:spacing w:val="6"/>
          <w:u w:val="single"/>
          <w:bdr w:val="none" w:sz="0" w:space="0" w:color="auto" w:frame="1"/>
          <w:shd w:val="clear" w:color="auto" w:fill="FFFFFF"/>
          <w:lang w:eastAsia="es-ES"/>
        </w:rPr>
        <w:t>fórmula estructural</w:t>
      </w:r>
      <w:r>
        <w:rPr>
          <w:rFonts w:ascii="Arial" w:eastAsia="Times New Roman" w:hAnsi="Arial" w:cs="Arial"/>
          <w:color w:val="000000" w:themeColor="text1"/>
          <w:spacing w:val="6"/>
          <w:bdr w:val="none" w:sz="0" w:space="0" w:color="auto" w:frame="1"/>
          <w:shd w:val="clear" w:color="auto" w:fill="FFFFFF"/>
          <w:lang w:eastAsia="es-ES"/>
        </w:rPr>
        <w:t xml:space="preserve"> de las siguientes especies químicas: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acetanilina</w:t>
      </w:r>
      <w:proofErr w:type="spellEnd"/>
      <w:r>
        <w:rPr>
          <w:rFonts w:ascii="Arial" w:eastAsia="Times New Roman" w:hAnsi="Arial" w:cs="Arial"/>
          <w:color w:val="000000" w:themeColor="text1"/>
          <w:spacing w:val="6"/>
          <w:bdr w:val="none" w:sz="0" w:space="0" w:color="auto" w:frame="1"/>
          <w:shd w:val="clear" w:color="auto" w:fill="FFFFFF"/>
          <w:lang w:eastAsia="es-ES"/>
        </w:rPr>
        <w:t xml:space="preserve">,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paranitrofenol</w:t>
      </w:r>
      <w:proofErr w:type="spellEnd"/>
      <w:r>
        <w:rPr>
          <w:rFonts w:ascii="Arial" w:eastAsia="Times New Roman" w:hAnsi="Arial" w:cs="Arial"/>
          <w:color w:val="000000" w:themeColor="text1"/>
          <w:spacing w:val="6"/>
          <w:bdr w:val="none" w:sz="0" w:space="0" w:color="auto" w:frame="1"/>
          <w:shd w:val="clear" w:color="auto" w:fill="FFFFFF"/>
          <w:lang w:eastAsia="es-ES"/>
        </w:rPr>
        <w:t xml:space="preserve">, </w:t>
      </w:r>
      <w:proofErr w:type="spellStart"/>
      <w:r w:rsidRPr="00A32B6C">
        <w:rPr>
          <w:rFonts w:ascii="Arial" w:eastAsia="Times New Roman" w:hAnsi="Arial" w:cs="Arial"/>
          <w:color w:val="000000" w:themeColor="text1"/>
          <w:spacing w:val="6"/>
          <w:bdr w:val="none" w:sz="0" w:space="0" w:color="auto" w:frame="1"/>
          <w:shd w:val="clear" w:color="auto" w:fill="FFFFFF"/>
          <w:lang w:eastAsia="es-ES"/>
        </w:rPr>
        <w:t>acetofenetidina</w:t>
      </w:r>
      <w:proofErr w:type="spellEnd"/>
      <w:r>
        <w:rPr>
          <w:rFonts w:ascii="Arial" w:eastAsia="Times New Roman" w:hAnsi="Arial" w:cs="Arial"/>
          <w:color w:val="000000" w:themeColor="text1"/>
          <w:spacing w:val="6"/>
          <w:bdr w:val="none" w:sz="0" w:space="0" w:color="auto" w:frame="1"/>
          <w:shd w:val="clear" w:color="auto" w:fill="FFFFFF"/>
          <w:lang w:eastAsia="es-ES"/>
        </w:rPr>
        <w:t xml:space="preserve"> y ácido </w:t>
      </w:r>
      <w:proofErr w:type="spellStart"/>
      <w:r>
        <w:rPr>
          <w:rFonts w:ascii="Arial" w:eastAsia="Times New Roman" w:hAnsi="Arial" w:cs="Arial"/>
          <w:color w:val="000000" w:themeColor="text1"/>
          <w:spacing w:val="6"/>
          <w:bdr w:val="none" w:sz="0" w:space="0" w:color="auto" w:frame="1"/>
          <w:shd w:val="clear" w:color="auto" w:fill="FFFFFF"/>
          <w:lang w:eastAsia="es-ES"/>
        </w:rPr>
        <w:t>acetilsalicílico</w:t>
      </w:r>
      <w:proofErr w:type="spellEnd"/>
      <w:r>
        <w:rPr>
          <w:rFonts w:ascii="Arial" w:eastAsia="Times New Roman" w:hAnsi="Arial" w:cs="Arial"/>
          <w:color w:val="000000" w:themeColor="text1"/>
          <w:spacing w:val="6"/>
          <w:bdr w:val="none" w:sz="0" w:space="0" w:color="auto" w:frame="1"/>
          <w:shd w:val="clear" w:color="auto" w:fill="FFFFFF"/>
          <w:lang w:eastAsia="es-ES"/>
        </w:rPr>
        <w:t xml:space="preserve">. ¿Existe alguna semejanza entre ellas? </w:t>
      </w:r>
      <w:r w:rsidR="00E02C59">
        <w:rPr>
          <w:rFonts w:ascii="Arial" w:eastAsia="Times New Roman" w:hAnsi="Arial" w:cs="Arial"/>
          <w:color w:val="000000" w:themeColor="text1"/>
          <w:spacing w:val="6"/>
          <w:bdr w:val="none" w:sz="0" w:space="0" w:color="auto" w:frame="1"/>
          <w:shd w:val="clear" w:color="auto" w:fill="FFFFFF"/>
          <w:lang w:eastAsia="es-ES"/>
        </w:rPr>
        <w:t>Justifique su respuesta.</w:t>
      </w:r>
    </w:p>
    <w:p w:rsidR="00C029F9" w:rsidRPr="00234B2B" w:rsidRDefault="00C029F9" w:rsidP="006C0FD3">
      <w:pPr>
        <w:spacing w:after="0" w:line="240" w:lineRule="auto"/>
        <w:textAlignment w:val="baseline"/>
        <w:outlineLvl w:val="5"/>
        <w:rPr>
          <w:rFonts w:ascii="Arial" w:eastAsia="Times New Roman" w:hAnsi="Arial" w:cs="Arial"/>
          <w:color w:val="000000" w:themeColor="text1"/>
          <w:spacing w:val="6"/>
          <w:bdr w:val="none" w:sz="0" w:space="0" w:color="auto" w:frame="1"/>
          <w:shd w:val="clear" w:color="auto" w:fill="FFFFFF"/>
          <w:lang w:eastAsia="es-ES"/>
        </w:rPr>
      </w:pPr>
    </w:p>
    <w:p w:rsidR="00C029F9" w:rsidRPr="00A32B6C" w:rsidRDefault="00C029F9" w:rsidP="006C0FD3">
      <w:pPr>
        <w:spacing w:after="0" w:line="240" w:lineRule="auto"/>
        <w:textAlignment w:val="baseline"/>
        <w:outlineLvl w:val="5"/>
        <w:rPr>
          <w:rFonts w:ascii="Arial" w:eastAsia="Times New Roman" w:hAnsi="Arial" w:cs="Arial"/>
          <w:color w:val="000000" w:themeColor="text1"/>
          <w:lang w:eastAsia="es-ES"/>
        </w:rPr>
      </w:pPr>
    </w:p>
    <w:sectPr w:rsidR="00C029F9" w:rsidRPr="00A32B6C" w:rsidSect="00504D72">
      <w:pgSz w:w="12240" w:h="20160" w:code="5"/>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4655B"/>
    <w:multiLevelType w:val="multilevel"/>
    <w:tmpl w:val="34342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FB6653"/>
    <w:multiLevelType w:val="multilevel"/>
    <w:tmpl w:val="DCB0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010D92"/>
    <w:multiLevelType w:val="multilevel"/>
    <w:tmpl w:val="BBD0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467CED"/>
    <w:rsid w:val="000C7B41"/>
    <w:rsid w:val="001D7B5A"/>
    <w:rsid w:val="00214BAA"/>
    <w:rsid w:val="00234B2B"/>
    <w:rsid w:val="002F47F4"/>
    <w:rsid w:val="00355483"/>
    <w:rsid w:val="00467CED"/>
    <w:rsid w:val="004861FB"/>
    <w:rsid w:val="00504D72"/>
    <w:rsid w:val="0065032B"/>
    <w:rsid w:val="006C0FD3"/>
    <w:rsid w:val="00720EE3"/>
    <w:rsid w:val="0079257A"/>
    <w:rsid w:val="00867F06"/>
    <w:rsid w:val="008C224E"/>
    <w:rsid w:val="00905D15"/>
    <w:rsid w:val="00992656"/>
    <w:rsid w:val="00A32B6C"/>
    <w:rsid w:val="00BE18EC"/>
    <w:rsid w:val="00C029F9"/>
    <w:rsid w:val="00CB3CDD"/>
    <w:rsid w:val="00D512C2"/>
    <w:rsid w:val="00D5539E"/>
    <w:rsid w:val="00E02C59"/>
    <w:rsid w:val="00EB5974"/>
    <w:rsid w:val="00ED2C01"/>
    <w:rsid w:val="00EF2FBF"/>
    <w:rsid w:val="00EF32C0"/>
    <w:rsid w:val="00F51A95"/>
    <w:rsid w:val="00F55409"/>
    <w:rsid w:val="00F6139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C2"/>
  </w:style>
  <w:style w:type="paragraph" w:styleId="Ttulo1">
    <w:name w:val="heading 1"/>
    <w:basedOn w:val="Normal"/>
    <w:link w:val="Ttulo1Car"/>
    <w:uiPriority w:val="9"/>
    <w:qFormat/>
    <w:rsid w:val="00A32B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A32B6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4">
    <w:name w:val="heading 4"/>
    <w:basedOn w:val="Normal"/>
    <w:link w:val="Ttulo4Car"/>
    <w:uiPriority w:val="9"/>
    <w:qFormat/>
    <w:rsid w:val="00A32B6C"/>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link w:val="Ttulo5Car"/>
    <w:uiPriority w:val="9"/>
    <w:qFormat/>
    <w:rsid w:val="00A32B6C"/>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paragraph" w:styleId="Ttulo6">
    <w:name w:val="heading 6"/>
    <w:basedOn w:val="Normal"/>
    <w:link w:val="Ttulo6Car"/>
    <w:uiPriority w:val="9"/>
    <w:qFormat/>
    <w:rsid w:val="00A32B6C"/>
    <w:pPr>
      <w:spacing w:before="100" w:beforeAutospacing="1" w:after="100" w:afterAutospacing="1" w:line="240" w:lineRule="auto"/>
      <w:outlineLvl w:val="5"/>
    </w:pPr>
    <w:rPr>
      <w:rFonts w:ascii="Times New Roman" w:eastAsia="Times New Roman" w:hAnsi="Times New Roman" w:cs="Times New Roman"/>
      <w:b/>
      <w:bCs/>
      <w:sz w:val="15"/>
      <w:szCs w:val="15"/>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32B6C"/>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A32B6C"/>
    <w:rPr>
      <w:rFonts w:ascii="Times New Roman" w:eastAsia="Times New Roman" w:hAnsi="Times New Roman" w:cs="Times New Roman"/>
      <w:b/>
      <w:bCs/>
      <w:sz w:val="36"/>
      <w:szCs w:val="36"/>
      <w:lang w:eastAsia="es-ES"/>
    </w:rPr>
  </w:style>
  <w:style w:type="character" w:customStyle="1" w:styleId="Ttulo4Car">
    <w:name w:val="Título 4 Car"/>
    <w:basedOn w:val="Fuentedeprrafopredeter"/>
    <w:link w:val="Ttulo4"/>
    <w:uiPriority w:val="9"/>
    <w:rsid w:val="00A32B6C"/>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A32B6C"/>
    <w:rPr>
      <w:rFonts w:ascii="Times New Roman" w:eastAsia="Times New Roman" w:hAnsi="Times New Roman" w:cs="Times New Roman"/>
      <w:b/>
      <w:bCs/>
      <w:sz w:val="20"/>
      <w:szCs w:val="20"/>
      <w:lang w:eastAsia="es-ES"/>
    </w:rPr>
  </w:style>
  <w:style w:type="character" w:customStyle="1" w:styleId="Ttulo6Car">
    <w:name w:val="Título 6 Car"/>
    <w:basedOn w:val="Fuentedeprrafopredeter"/>
    <w:link w:val="Ttulo6"/>
    <w:uiPriority w:val="9"/>
    <w:rsid w:val="00A32B6C"/>
    <w:rPr>
      <w:rFonts w:ascii="Times New Roman" w:eastAsia="Times New Roman" w:hAnsi="Times New Roman" w:cs="Times New Roman"/>
      <w:b/>
      <w:bCs/>
      <w:sz w:val="15"/>
      <w:szCs w:val="15"/>
      <w:lang w:eastAsia="es-ES"/>
    </w:rPr>
  </w:style>
  <w:style w:type="character" w:customStyle="1" w:styleId="titular">
    <w:name w:val="titular"/>
    <w:basedOn w:val="Fuentedeprrafopredeter"/>
    <w:rsid w:val="00A32B6C"/>
  </w:style>
  <w:style w:type="character" w:customStyle="1" w:styleId="data">
    <w:name w:val="data"/>
    <w:basedOn w:val="Fuentedeprrafopredeter"/>
    <w:rsid w:val="00A32B6C"/>
  </w:style>
  <w:style w:type="character" w:customStyle="1" w:styleId="autor">
    <w:name w:val="autor"/>
    <w:basedOn w:val="Fuentedeprrafopredeter"/>
    <w:rsid w:val="00A32B6C"/>
  </w:style>
  <w:style w:type="character" w:customStyle="1" w:styleId="datos-articulo">
    <w:name w:val="datos-articulo"/>
    <w:basedOn w:val="Fuentedeprrafopredeter"/>
    <w:rsid w:val="00A32B6C"/>
  </w:style>
  <w:style w:type="character" w:customStyle="1" w:styleId="fecha">
    <w:name w:val="fecha"/>
    <w:basedOn w:val="Fuentedeprrafopredeter"/>
    <w:rsid w:val="00A32B6C"/>
  </w:style>
  <w:style w:type="character" w:customStyle="1" w:styleId="caja-herramientas">
    <w:name w:val="caja-herramientas"/>
    <w:basedOn w:val="Fuentedeprrafopredeter"/>
    <w:rsid w:val="00A32B6C"/>
  </w:style>
  <w:style w:type="character" w:styleId="Hipervnculo">
    <w:name w:val="Hyperlink"/>
    <w:basedOn w:val="Fuentedeprrafopredeter"/>
    <w:uiPriority w:val="99"/>
    <w:semiHidden/>
    <w:unhideWhenUsed/>
    <w:rsid w:val="00A32B6C"/>
    <w:rPr>
      <w:color w:val="0000FF"/>
      <w:u w:val="single"/>
    </w:rPr>
  </w:style>
  <w:style w:type="paragraph" w:styleId="NormalWeb">
    <w:name w:val="Normal (Web)"/>
    <w:basedOn w:val="Normal"/>
    <w:uiPriority w:val="99"/>
    <w:semiHidden/>
    <w:unhideWhenUsed/>
    <w:rsid w:val="00A32B6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32B6C"/>
    <w:rPr>
      <w:b/>
      <w:bCs/>
    </w:rPr>
  </w:style>
  <w:style w:type="character" w:customStyle="1" w:styleId="accion">
    <w:name w:val="accion"/>
    <w:basedOn w:val="Fuentedeprrafopredeter"/>
    <w:rsid w:val="00A32B6C"/>
  </w:style>
  <w:style w:type="character" w:customStyle="1" w:styleId="trcrboxheaderspan">
    <w:name w:val="trc_rbox_header_span"/>
    <w:basedOn w:val="Fuentedeprrafopredeter"/>
    <w:rsid w:val="00A32B6C"/>
  </w:style>
  <w:style w:type="character" w:customStyle="1" w:styleId="video-label">
    <w:name w:val="video-label"/>
    <w:basedOn w:val="Fuentedeprrafopredeter"/>
    <w:rsid w:val="00A32B6C"/>
  </w:style>
  <w:style w:type="character" w:customStyle="1" w:styleId="branding">
    <w:name w:val="branding"/>
    <w:basedOn w:val="Fuentedeprrafopredeter"/>
    <w:rsid w:val="00A32B6C"/>
  </w:style>
  <w:style w:type="character" w:customStyle="1" w:styleId="bloque-modulos">
    <w:name w:val="bloque-modulos"/>
    <w:basedOn w:val="Fuentedeprrafopredeter"/>
    <w:rsid w:val="00A32B6C"/>
  </w:style>
  <w:style w:type="character" w:customStyle="1" w:styleId="cont-label">
    <w:name w:val="cont-label"/>
    <w:basedOn w:val="Fuentedeprrafopredeter"/>
    <w:rsid w:val="00A32B6C"/>
  </w:style>
  <w:style w:type="character" w:customStyle="1" w:styleId="pest1">
    <w:name w:val="pest1"/>
    <w:basedOn w:val="Fuentedeprrafopredeter"/>
    <w:rsid w:val="00A32B6C"/>
  </w:style>
  <w:style w:type="character" w:customStyle="1" w:styleId="imagen">
    <w:name w:val="imagen"/>
    <w:basedOn w:val="Fuentedeprrafopredeter"/>
    <w:rsid w:val="00A32B6C"/>
  </w:style>
  <w:style w:type="character" w:customStyle="1" w:styleId="textos">
    <w:name w:val="textos"/>
    <w:basedOn w:val="Fuentedeprrafopredeter"/>
    <w:rsid w:val="00A32B6C"/>
  </w:style>
  <w:style w:type="paragraph" w:customStyle="1" w:styleId="entradilla">
    <w:name w:val="entradilla"/>
    <w:basedOn w:val="Normal"/>
    <w:rsid w:val="00A32B6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ntetitulo">
    <w:name w:val="antetitulo"/>
    <w:basedOn w:val="Fuentedeprrafopredeter"/>
    <w:rsid w:val="00A32B6C"/>
  </w:style>
  <w:style w:type="character" w:customStyle="1" w:styleId="dos-articulos">
    <w:name w:val="dos-articulos"/>
    <w:basedOn w:val="Fuentedeprrafopredeter"/>
    <w:rsid w:val="00A32B6C"/>
  </w:style>
  <w:style w:type="character" w:customStyle="1" w:styleId="zona-inferior-articulo">
    <w:name w:val="zona-inferior-articulo"/>
    <w:basedOn w:val="Fuentedeprrafopredeter"/>
    <w:rsid w:val="00A32B6C"/>
  </w:style>
  <w:style w:type="character" w:customStyle="1" w:styleId="descuento">
    <w:name w:val="descuento"/>
    <w:basedOn w:val="Fuentedeprrafopredeter"/>
    <w:rsid w:val="00A32B6C"/>
  </w:style>
  <w:style w:type="character" w:customStyle="1" w:styleId="precio-original">
    <w:name w:val="precio-original"/>
    <w:basedOn w:val="Fuentedeprrafopredeter"/>
    <w:rsid w:val="00A32B6C"/>
  </w:style>
  <w:style w:type="character" w:customStyle="1" w:styleId="precio-rebajado">
    <w:name w:val="precio-rebajado"/>
    <w:basedOn w:val="Fuentedeprrafopredeter"/>
    <w:rsid w:val="00A32B6C"/>
  </w:style>
  <w:style w:type="character" w:customStyle="1" w:styleId="localizacion">
    <w:name w:val="localizacion"/>
    <w:basedOn w:val="Fuentedeprrafopredeter"/>
    <w:rsid w:val="00A32B6C"/>
  </w:style>
  <w:style w:type="paragraph" w:styleId="Textodeglobo">
    <w:name w:val="Balloon Text"/>
    <w:basedOn w:val="Normal"/>
    <w:link w:val="TextodegloboCar"/>
    <w:uiPriority w:val="99"/>
    <w:semiHidden/>
    <w:unhideWhenUsed/>
    <w:rsid w:val="00A32B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2B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5186204">
      <w:bodyDiv w:val="1"/>
      <w:marLeft w:val="0"/>
      <w:marRight w:val="0"/>
      <w:marTop w:val="0"/>
      <w:marBottom w:val="0"/>
      <w:divBdr>
        <w:top w:val="none" w:sz="0" w:space="0" w:color="auto"/>
        <w:left w:val="none" w:sz="0" w:space="0" w:color="auto"/>
        <w:bottom w:val="none" w:sz="0" w:space="0" w:color="auto"/>
        <w:right w:val="none" w:sz="0" w:space="0" w:color="auto"/>
      </w:divBdr>
      <w:divsChild>
        <w:div w:id="550728353">
          <w:marLeft w:val="0"/>
          <w:marRight w:val="0"/>
          <w:marTop w:val="0"/>
          <w:marBottom w:val="0"/>
          <w:divBdr>
            <w:top w:val="none" w:sz="0" w:space="0" w:color="auto"/>
            <w:left w:val="none" w:sz="0" w:space="0" w:color="auto"/>
            <w:bottom w:val="none" w:sz="0" w:space="0" w:color="auto"/>
            <w:right w:val="none" w:sz="0" w:space="0" w:color="auto"/>
          </w:divBdr>
        </w:div>
        <w:div w:id="1953125995">
          <w:marLeft w:val="0"/>
          <w:marRight w:val="0"/>
          <w:marTop w:val="0"/>
          <w:marBottom w:val="0"/>
          <w:divBdr>
            <w:top w:val="none" w:sz="0" w:space="0" w:color="auto"/>
            <w:left w:val="none" w:sz="0" w:space="0" w:color="auto"/>
            <w:bottom w:val="none" w:sz="0" w:space="0" w:color="auto"/>
            <w:right w:val="none" w:sz="0" w:space="0" w:color="auto"/>
          </w:divBdr>
          <w:divsChild>
            <w:div w:id="1838038927">
              <w:marLeft w:val="0"/>
              <w:marRight w:val="0"/>
              <w:marTop w:val="0"/>
              <w:marBottom w:val="0"/>
              <w:divBdr>
                <w:top w:val="none" w:sz="0" w:space="0" w:color="auto"/>
                <w:left w:val="none" w:sz="0" w:space="0" w:color="auto"/>
                <w:bottom w:val="none" w:sz="0" w:space="0" w:color="auto"/>
                <w:right w:val="none" w:sz="0" w:space="0" w:color="auto"/>
              </w:divBdr>
              <w:divsChild>
                <w:div w:id="910234611">
                  <w:marLeft w:val="0"/>
                  <w:marRight w:val="0"/>
                  <w:marTop w:val="0"/>
                  <w:marBottom w:val="0"/>
                  <w:divBdr>
                    <w:top w:val="single" w:sz="2" w:space="0" w:color="DFDFDF"/>
                    <w:left w:val="single" w:sz="2" w:space="0" w:color="DFDFDF"/>
                    <w:bottom w:val="single" w:sz="2" w:space="0" w:color="DFDFDF"/>
                    <w:right w:val="single" w:sz="2" w:space="0" w:color="DFDFDF"/>
                  </w:divBdr>
                  <w:divsChild>
                    <w:div w:id="1497309180">
                      <w:marLeft w:val="0"/>
                      <w:marRight w:val="0"/>
                      <w:marTop w:val="0"/>
                      <w:marBottom w:val="0"/>
                      <w:divBdr>
                        <w:top w:val="none" w:sz="0" w:space="0" w:color="auto"/>
                        <w:left w:val="none" w:sz="0" w:space="0" w:color="auto"/>
                        <w:bottom w:val="none" w:sz="0" w:space="0" w:color="auto"/>
                        <w:right w:val="none" w:sz="0" w:space="0" w:color="auto"/>
                      </w:divBdr>
                    </w:div>
                    <w:div w:id="2042899453">
                      <w:marLeft w:val="-168"/>
                      <w:marRight w:val="0"/>
                      <w:marTop w:val="0"/>
                      <w:marBottom w:val="0"/>
                      <w:divBdr>
                        <w:top w:val="none" w:sz="0" w:space="0" w:color="auto"/>
                        <w:left w:val="none" w:sz="0" w:space="0" w:color="auto"/>
                        <w:bottom w:val="none" w:sz="0" w:space="0" w:color="auto"/>
                        <w:right w:val="none" w:sz="0" w:space="0" w:color="auto"/>
                      </w:divBdr>
                      <w:divsChild>
                        <w:div w:id="771783158">
                          <w:marLeft w:val="0"/>
                          <w:marRight w:val="0"/>
                          <w:marTop w:val="0"/>
                          <w:marBottom w:val="45"/>
                          <w:divBdr>
                            <w:top w:val="single" w:sz="2" w:space="0" w:color="A9A9A9"/>
                            <w:left w:val="single" w:sz="2" w:space="0" w:color="A9A9A9"/>
                            <w:bottom w:val="single" w:sz="2" w:space="0" w:color="A9A9A9"/>
                            <w:right w:val="single" w:sz="2" w:space="0" w:color="A9A9A9"/>
                          </w:divBdr>
                          <w:divsChild>
                            <w:div w:id="854614047">
                              <w:marLeft w:val="0"/>
                              <w:marRight w:val="0"/>
                              <w:marTop w:val="0"/>
                              <w:marBottom w:val="0"/>
                              <w:divBdr>
                                <w:top w:val="none" w:sz="0" w:space="0" w:color="auto"/>
                                <w:left w:val="none" w:sz="0" w:space="0" w:color="auto"/>
                                <w:bottom w:val="none" w:sz="0" w:space="0" w:color="auto"/>
                                <w:right w:val="none" w:sz="0" w:space="0" w:color="auto"/>
                              </w:divBdr>
                              <w:divsChild>
                                <w:div w:id="314259486">
                                  <w:marLeft w:val="171"/>
                                  <w:marRight w:val="0"/>
                                  <w:marTop w:val="0"/>
                                  <w:marBottom w:val="171"/>
                                  <w:divBdr>
                                    <w:top w:val="single" w:sz="2" w:space="5" w:color="98999A"/>
                                    <w:left w:val="single" w:sz="2" w:space="0" w:color="98999A"/>
                                    <w:bottom w:val="single" w:sz="2" w:space="0" w:color="98999A"/>
                                    <w:right w:val="single" w:sz="2" w:space="0" w:color="98999A"/>
                                  </w:divBdr>
                                </w:div>
                                <w:div w:id="1853911861">
                                  <w:marLeft w:val="171"/>
                                  <w:marRight w:val="0"/>
                                  <w:marTop w:val="0"/>
                                  <w:marBottom w:val="171"/>
                                  <w:divBdr>
                                    <w:top w:val="single" w:sz="2" w:space="5" w:color="98999A"/>
                                    <w:left w:val="single" w:sz="2" w:space="0" w:color="98999A"/>
                                    <w:bottom w:val="single" w:sz="2" w:space="0" w:color="98999A"/>
                                    <w:right w:val="single" w:sz="2" w:space="0" w:color="98999A"/>
                                  </w:divBdr>
                                </w:div>
                                <w:div w:id="1939830753">
                                  <w:marLeft w:val="171"/>
                                  <w:marRight w:val="0"/>
                                  <w:marTop w:val="0"/>
                                  <w:marBottom w:val="171"/>
                                  <w:divBdr>
                                    <w:top w:val="single" w:sz="2" w:space="5" w:color="98999A"/>
                                    <w:left w:val="single" w:sz="2" w:space="0" w:color="98999A"/>
                                    <w:bottom w:val="single" w:sz="2" w:space="0" w:color="98999A"/>
                                    <w:right w:val="single" w:sz="2" w:space="0" w:color="98999A"/>
                                  </w:divBdr>
                                </w:div>
                                <w:div w:id="541209371">
                                  <w:marLeft w:val="171"/>
                                  <w:marRight w:val="0"/>
                                  <w:marTop w:val="0"/>
                                  <w:marBottom w:val="171"/>
                                  <w:divBdr>
                                    <w:top w:val="single" w:sz="2" w:space="5" w:color="98999A"/>
                                    <w:left w:val="single" w:sz="2" w:space="0" w:color="98999A"/>
                                    <w:bottom w:val="single" w:sz="2" w:space="0" w:color="98999A"/>
                                    <w:right w:val="single" w:sz="2" w:space="0" w:color="98999A"/>
                                  </w:divBdr>
                                </w:div>
                                <w:div w:id="900602672">
                                  <w:marLeft w:val="171"/>
                                  <w:marRight w:val="0"/>
                                  <w:marTop w:val="0"/>
                                  <w:marBottom w:val="171"/>
                                  <w:divBdr>
                                    <w:top w:val="single" w:sz="2" w:space="5" w:color="98999A"/>
                                    <w:left w:val="single" w:sz="2" w:space="0" w:color="98999A"/>
                                    <w:bottom w:val="single" w:sz="2" w:space="0" w:color="98999A"/>
                                    <w:right w:val="single" w:sz="2" w:space="0" w:color="98999A"/>
                                  </w:divBdr>
                                </w:div>
                                <w:div w:id="22943403">
                                  <w:marLeft w:val="171"/>
                                  <w:marRight w:val="0"/>
                                  <w:marTop w:val="0"/>
                                  <w:marBottom w:val="171"/>
                                  <w:divBdr>
                                    <w:top w:val="single" w:sz="2" w:space="5" w:color="98999A"/>
                                    <w:left w:val="single" w:sz="2" w:space="0" w:color="98999A"/>
                                    <w:bottom w:val="single" w:sz="2" w:space="0" w:color="98999A"/>
                                    <w:right w:val="single" w:sz="2" w:space="0" w:color="98999A"/>
                                  </w:divBdr>
                                </w:div>
                              </w:divsChild>
                            </w:div>
                          </w:divsChild>
                        </w:div>
                      </w:divsChild>
                    </w:div>
                    <w:div w:id="1233808106">
                      <w:marLeft w:val="0"/>
                      <w:marRight w:val="0"/>
                      <w:marTop w:val="0"/>
                      <w:marBottom w:val="0"/>
                      <w:divBdr>
                        <w:top w:val="none" w:sz="0" w:space="0" w:color="auto"/>
                        <w:left w:val="none" w:sz="0" w:space="0" w:color="auto"/>
                        <w:bottom w:val="none" w:sz="0" w:space="0" w:color="auto"/>
                        <w:right w:val="none" w:sz="0" w:space="0" w:color="auto"/>
                      </w:divBdr>
                      <w:divsChild>
                        <w:div w:id="609430411">
                          <w:marLeft w:val="0"/>
                          <w:marRight w:val="0"/>
                          <w:marTop w:val="0"/>
                          <w:marBottom w:val="0"/>
                          <w:divBdr>
                            <w:top w:val="none" w:sz="0" w:space="0" w:color="auto"/>
                            <w:left w:val="none" w:sz="0" w:space="0" w:color="auto"/>
                            <w:bottom w:val="none" w:sz="0" w:space="0" w:color="auto"/>
                            <w:right w:val="none" w:sz="0" w:space="0" w:color="auto"/>
                          </w:divBdr>
                        </w:div>
                        <w:div w:id="209551432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838264">
          <w:marLeft w:val="0"/>
          <w:marRight w:val="0"/>
          <w:marTop w:val="0"/>
          <w:marBottom w:val="0"/>
          <w:divBdr>
            <w:top w:val="none" w:sz="0" w:space="0" w:color="auto"/>
            <w:left w:val="none" w:sz="0" w:space="0" w:color="auto"/>
            <w:bottom w:val="single" w:sz="6" w:space="0" w:color="DDDDDD"/>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882</Words>
  <Characters>4851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Antonio</dc:creator>
  <cp:lastModifiedBy>Guillermo Antonio</cp:lastModifiedBy>
  <cp:revision>22</cp:revision>
  <cp:lastPrinted>2020-03-19T19:54:00Z</cp:lastPrinted>
  <dcterms:created xsi:type="dcterms:W3CDTF">2020-03-18T22:30:00Z</dcterms:created>
  <dcterms:modified xsi:type="dcterms:W3CDTF">2020-03-19T20:18:00Z</dcterms:modified>
</cp:coreProperties>
</file>